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54" w:rsidRPr="00F618F4" w:rsidRDefault="00E10A54" w:rsidP="00F618F4">
      <w:pPr>
        <w:pStyle w:val="2"/>
        <w:spacing w:after="0" w:line="276" w:lineRule="auto"/>
        <w:ind w:firstLine="284"/>
        <w:jc w:val="center"/>
        <w:rPr>
          <w:b/>
          <w:sz w:val="28"/>
          <w:szCs w:val="20"/>
          <w:lang w:val="uk-UA"/>
        </w:rPr>
      </w:pPr>
      <w:r w:rsidRPr="00B4652A">
        <w:rPr>
          <w:b/>
          <w:sz w:val="28"/>
          <w:szCs w:val="20"/>
          <w:lang w:val="uk-UA"/>
        </w:rPr>
        <w:t>Шановні колеги, дорогі друзі!</w:t>
      </w:r>
    </w:p>
    <w:p w:rsidR="00E10A54" w:rsidRPr="00106E34" w:rsidRDefault="00E10A54" w:rsidP="008325BB">
      <w:pPr>
        <w:spacing w:line="240" w:lineRule="auto"/>
        <w:ind w:leftChars="0" w:left="0" w:firstLine="284"/>
        <w:rPr>
          <w:rFonts w:ascii="Times New Roman" w:hAnsi="Times New Roman"/>
          <w:lang w:val="uk-UA"/>
        </w:rPr>
      </w:pPr>
      <w:r w:rsidRPr="00B4652A">
        <w:rPr>
          <w:rFonts w:ascii="Times New Roman" w:hAnsi="Times New Roman"/>
          <w:lang w:val="uk-UA"/>
        </w:rPr>
        <w:t xml:space="preserve">Запрошуємо Вас узяти участь у роботі </w:t>
      </w:r>
      <w:r w:rsidR="002B6A29">
        <w:rPr>
          <w:rFonts w:ascii="Times New Roman" w:hAnsi="Times New Roman"/>
          <w:lang w:val="uk-UA"/>
        </w:rPr>
        <w:br/>
      </w:r>
      <w:r>
        <w:rPr>
          <w:rFonts w:ascii="Times New Roman" w:hAnsi="Times New Roman"/>
          <w:lang w:val="en-US"/>
        </w:rPr>
        <w:t>VI</w:t>
      </w:r>
      <w:r w:rsidR="00C073F8">
        <w:rPr>
          <w:rFonts w:ascii="Times New Roman" w:hAnsi="Times New Roman"/>
          <w:lang w:val="uk-UA"/>
        </w:rPr>
        <w:t>І</w:t>
      </w:r>
      <w:r w:rsidR="00914ABC">
        <w:rPr>
          <w:rFonts w:ascii="Times New Roman" w:hAnsi="Times New Roman"/>
          <w:lang w:val="en-US"/>
        </w:rPr>
        <w:t>I</w:t>
      </w:r>
      <w:r w:rsidR="00C073F8">
        <w:rPr>
          <w:rFonts w:ascii="Times New Roman" w:hAnsi="Times New Roman"/>
          <w:lang w:val="uk-UA"/>
        </w:rPr>
        <w:t xml:space="preserve"> </w:t>
      </w:r>
      <w:r w:rsidRPr="00B4652A">
        <w:rPr>
          <w:rFonts w:ascii="Times New Roman" w:hAnsi="Times New Roman"/>
          <w:lang w:val="uk-UA"/>
        </w:rPr>
        <w:t xml:space="preserve">Міжнародної науково-практичної конференції </w:t>
      </w:r>
      <w:r w:rsidRPr="00C84D7B">
        <w:rPr>
          <w:rFonts w:ascii="Times New Roman" w:hAnsi="Times New Roman"/>
          <w:b/>
          <w:lang w:val="uk-UA"/>
        </w:rPr>
        <w:t>«</w:t>
      </w:r>
      <w:r w:rsidR="00CF6F8A">
        <w:rPr>
          <w:rFonts w:ascii="Times New Roman" w:hAnsi="Times New Roman"/>
          <w:b/>
          <w:lang w:val="uk-UA"/>
        </w:rPr>
        <w:t>Глобалізація: співвідношення міжнародних та національних економічних інтересів</w:t>
      </w:r>
      <w:r w:rsidR="008325BB">
        <w:rPr>
          <w:rFonts w:ascii="Times New Roman" w:hAnsi="Times New Roman"/>
          <w:b/>
          <w:lang w:val="uk-UA"/>
        </w:rPr>
        <w:t>: до та після пандемії</w:t>
      </w:r>
      <w:r w:rsidRPr="00C84D7B">
        <w:rPr>
          <w:rFonts w:ascii="Times New Roman" w:hAnsi="Times New Roman"/>
          <w:b/>
          <w:lang w:val="uk-UA"/>
        </w:rPr>
        <w:t>»</w:t>
      </w:r>
      <w:r>
        <w:rPr>
          <w:rFonts w:ascii="Times New Roman" w:hAnsi="Times New Roman"/>
          <w:lang w:val="uk-UA"/>
        </w:rPr>
        <w:t xml:space="preserve">, </w:t>
      </w:r>
      <w:r w:rsidRPr="00B4652A">
        <w:rPr>
          <w:rFonts w:ascii="Times New Roman" w:hAnsi="Times New Roman"/>
          <w:lang w:val="uk-UA"/>
        </w:rPr>
        <w:t xml:space="preserve">яка відбудеться </w:t>
      </w:r>
      <w:r w:rsidR="00853502" w:rsidRPr="00853502">
        <w:rPr>
          <w:rFonts w:ascii="Times New Roman" w:hAnsi="Times New Roman"/>
          <w:b/>
          <w:lang w:val="uk-UA"/>
        </w:rPr>
        <w:t>09</w:t>
      </w:r>
      <w:r w:rsidRPr="00853502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квітня</w:t>
      </w:r>
      <w:r w:rsidR="00CF6F8A">
        <w:rPr>
          <w:rFonts w:ascii="Times New Roman" w:hAnsi="Times New Roman"/>
          <w:b/>
          <w:lang w:val="uk-UA"/>
        </w:rPr>
        <w:t xml:space="preserve"> 202</w:t>
      </w:r>
      <w:r w:rsidR="00853502">
        <w:rPr>
          <w:rFonts w:ascii="Times New Roman" w:hAnsi="Times New Roman"/>
          <w:b/>
          <w:lang w:val="uk-UA"/>
        </w:rPr>
        <w:t>1</w:t>
      </w:r>
      <w:r w:rsidRPr="00B4652A">
        <w:rPr>
          <w:rFonts w:ascii="Times New Roman" w:hAnsi="Times New Roman"/>
          <w:b/>
          <w:lang w:val="uk-UA"/>
        </w:rPr>
        <w:t xml:space="preserve"> року</w:t>
      </w:r>
      <w:r w:rsidRPr="00B4652A">
        <w:rPr>
          <w:rFonts w:ascii="Times New Roman" w:hAnsi="Times New Roman"/>
          <w:lang w:val="uk-UA"/>
        </w:rPr>
        <w:t xml:space="preserve"> в місті Одесі на базі Міжнародного гуманітарного університету. </w:t>
      </w:r>
      <w:r w:rsidRPr="00C84D7B">
        <w:rPr>
          <w:rFonts w:ascii="Times New Roman" w:hAnsi="Times New Roman"/>
          <w:lang w:val="uk-UA"/>
        </w:rPr>
        <w:t xml:space="preserve">До участі запрошуються науковці, викладачі, аспіранти, представники органів законодавчої та виконавчої влади, підприємств і організацій та всі зацікавлені особи. </w:t>
      </w:r>
    </w:p>
    <w:p w:rsidR="00E10A54" w:rsidRPr="00F618F4" w:rsidRDefault="00E10A54" w:rsidP="008325BB">
      <w:pPr>
        <w:pStyle w:val="2"/>
        <w:spacing w:after="0" w:line="240" w:lineRule="auto"/>
        <w:ind w:firstLine="284"/>
        <w:jc w:val="both"/>
        <w:rPr>
          <w:b/>
          <w:sz w:val="8"/>
          <w:szCs w:val="20"/>
          <w:lang w:val="uk-UA"/>
        </w:rPr>
      </w:pPr>
    </w:p>
    <w:p w:rsidR="00A02CA0" w:rsidRPr="008325BB" w:rsidRDefault="00E10A54" w:rsidP="008325BB">
      <w:pPr>
        <w:spacing w:line="240" w:lineRule="auto"/>
        <w:ind w:leftChars="0" w:left="0" w:firstLine="284"/>
        <w:contextualSpacing/>
        <w:rPr>
          <w:rFonts w:ascii="Times New Roman" w:hAnsi="Times New Roman"/>
          <w:lang w:val="uk-UA"/>
        </w:rPr>
      </w:pPr>
      <w:r w:rsidRPr="008325BB">
        <w:rPr>
          <w:rFonts w:ascii="Times New Roman" w:hAnsi="Times New Roman"/>
          <w:b/>
          <w:lang w:val="uk-UA"/>
        </w:rPr>
        <w:t>Мета конференції:</w:t>
      </w:r>
      <w:r w:rsidRPr="008325BB">
        <w:rPr>
          <w:rFonts w:ascii="Times New Roman" w:hAnsi="Times New Roman"/>
          <w:lang w:val="uk-UA"/>
        </w:rPr>
        <w:t xml:space="preserve"> </w:t>
      </w:r>
      <w:r w:rsidR="008325BB">
        <w:rPr>
          <w:rFonts w:ascii="Times New Roman" w:hAnsi="Times New Roman"/>
          <w:lang w:val="uk-UA"/>
        </w:rPr>
        <w:t>в</w:t>
      </w:r>
      <w:r w:rsidR="008325BB" w:rsidRPr="008325BB">
        <w:rPr>
          <w:rFonts w:ascii="Times New Roman" w:hAnsi="Times New Roman"/>
          <w:lang w:val="uk-UA"/>
        </w:rPr>
        <w:t xml:space="preserve"> рамках конференції планується обговорення умов і перспектив сталого </w:t>
      </w:r>
      <w:r w:rsidR="008325BB">
        <w:rPr>
          <w:rFonts w:ascii="Times New Roman" w:hAnsi="Times New Roman"/>
          <w:lang w:val="uk-UA"/>
        </w:rPr>
        <w:t>світового та національного (</w:t>
      </w:r>
      <w:proofErr w:type="spellStart"/>
      <w:r w:rsidR="008325BB" w:rsidRPr="008325BB">
        <w:rPr>
          <w:rFonts w:ascii="Times New Roman" w:hAnsi="Times New Roman"/>
          <w:lang w:val="uk-UA"/>
        </w:rPr>
        <w:t>регіональ</w:t>
      </w:r>
      <w:r w:rsidR="00F618F4">
        <w:rPr>
          <w:rFonts w:ascii="Times New Roman" w:hAnsi="Times New Roman"/>
          <w:lang w:val="uk-UA"/>
        </w:rPr>
        <w:t>-</w:t>
      </w:r>
      <w:r w:rsidR="008325BB" w:rsidRPr="008325BB">
        <w:rPr>
          <w:rFonts w:ascii="Times New Roman" w:hAnsi="Times New Roman"/>
          <w:lang w:val="uk-UA"/>
        </w:rPr>
        <w:t>ного</w:t>
      </w:r>
      <w:proofErr w:type="spellEnd"/>
      <w:r w:rsidR="008325BB">
        <w:rPr>
          <w:rFonts w:ascii="Times New Roman" w:hAnsi="Times New Roman"/>
          <w:lang w:val="uk-UA"/>
        </w:rPr>
        <w:t>)</w:t>
      </w:r>
      <w:r w:rsidR="008325BB" w:rsidRPr="008325BB">
        <w:rPr>
          <w:rFonts w:ascii="Times New Roman" w:hAnsi="Times New Roman"/>
          <w:lang w:val="uk-UA"/>
        </w:rPr>
        <w:t xml:space="preserve"> розвитку в умовах нових викликів, включаючи питання виходу зі складної ситуації, обумовленої заходами по боротьбі з пандемією COVID-19, пошуку нових можливостей сталого розвитку </w:t>
      </w:r>
      <w:r w:rsidR="008325BB">
        <w:rPr>
          <w:rFonts w:ascii="Times New Roman" w:hAnsi="Times New Roman"/>
          <w:lang w:val="uk-UA"/>
        </w:rPr>
        <w:t xml:space="preserve">на всіх </w:t>
      </w:r>
      <w:r w:rsidR="008325BB" w:rsidRPr="008325BB">
        <w:rPr>
          <w:rFonts w:ascii="Times New Roman" w:hAnsi="Times New Roman"/>
          <w:lang w:val="uk-UA"/>
        </w:rPr>
        <w:t>рівнях, з урахуванням інтере</w:t>
      </w:r>
      <w:r w:rsidR="008325BB">
        <w:rPr>
          <w:rFonts w:ascii="Times New Roman" w:hAnsi="Times New Roman"/>
          <w:lang w:val="uk-UA"/>
        </w:rPr>
        <w:t xml:space="preserve">сів і внеску всіх </w:t>
      </w:r>
      <w:proofErr w:type="spellStart"/>
      <w:r w:rsidR="008325BB">
        <w:rPr>
          <w:rFonts w:ascii="Times New Roman" w:hAnsi="Times New Roman"/>
          <w:lang w:val="uk-UA"/>
        </w:rPr>
        <w:t>стейкхолдерів</w:t>
      </w:r>
      <w:proofErr w:type="spellEnd"/>
      <w:r w:rsidR="008325BB">
        <w:rPr>
          <w:rFonts w:ascii="Times New Roman" w:hAnsi="Times New Roman"/>
          <w:lang w:val="uk-UA"/>
        </w:rPr>
        <w:t>,</w:t>
      </w:r>
      <w:r w:rsidR="008325BB" w:rsidRPr="008325BB">
        <w:rPr>
          <w:rFonts w:ascii="Times New Roman" w:hAnsi="Times New Roman"/>
          <w:lang w:val="uk-UA"/>
        </w:rPr>
        <w:t xml:space="preserve"> </w:t>
      </w:r>
      <w:r w:rsidR="002C4761" w:rsidRPr="008325BB">
        <w:rPr>
          <w:rFonts w:ascii="Times New Roman" w:hAnsi="Times New Roman"/>
          <w:lang w:val="uk-UA"/>
        </w:rPr>
        <w:t>узагальнення</w:t>
      </w:r>
      <w:r w:rsidR="00A02CA0" w:rsidRPr="008325BB">
        <w:rPr>
          <w:rFonts w:ascii="Times New Roman" w:hAnsi="Times New Roman"/>
          <w:lang w:val="uk-UA"/>
        </w:rPr>
        <w:t xml:space="preserve"> </w:t>
      </w:r>
      <w:r w:rsidR="002C4761" w:rsidRPr="008325BB">
        <w:rPr>
          <w:rFonts w:ascii="Times New Roman" w:hAnsi="Times New Roman"/>
          <w:lang w:val="uk-UA"/>
        </w:rPr>
        <w:t xml:space="preserve">аналізу сучасних тенденцій та динаміки змін </w:t>
      </w:r>
      <w:r w:rsidR="00F618F4">
        <w:rPr>
          <w:rFonts w:ascii="Times New Roman" w:hAnsi="Times New Roman"/>
          <w:lang w:val="uk-UA"/>
        </w:rPr>
        <w:t>у</w:t>
      </w:r>
      <w:r w:rsidR="002C4761" w:rsidRPr="008325BB">
        <w:rPr>
          <w:rFonts w:ascii="Times New Roman" w:hAnsi="Times New Roman"/>
          <w:lang w:val="uk-UA"/>
        </w:rPr>
        <w:t xml:space="preserve"> розстановці економічних сил </w:t>
      </w:r>
      <w:r w:rsidR="00F618F4">
        <w:rPr>
          <w:rFonts w:ascii="Times New Roman" w:hAnsi="Times New Roman"/>
          <w:lang w:val="uk-UA"/>
        </w:rPr>
        <w:t>у</w:t>
      </w:r>
      <w:r w:rsidR="002C4761" w:rsidRPr="008325BB">
        <w:rPr>
          <w:rFonts w:ascii="Times New Roman" w:hAnsi="Times New Roman"/>
          <w:lang w:val="uk-UA"/>
        </w:rPr>
        <w:t xml:space="preserve"> світі в </w:t>
      </w:r>
      <w:r w:rsidR="008325BB" w:rsidRPr="008325BB">
        <w:rPr>
          <w:rFonts w:ascii="Times New Roman" w:hAnsi="Times New Roman"/>
          <w:lang w:val="uk-UA"/>
        </w:rPr>
        <w:t>нових умовах</w:t>
      </w:r>
      <w:r w:rsidR="002C4761" w:rsidRPr="008325BB">
        <w:rPr>
          <w:rFonts w:ascii="Times New Roman" w:hAnsi="Times New Roman"/>
          <w:lang w:val="uk-UA"/>
        </w:rPr>
        <w:t>,</w:t>
      </w:r>
      <w:r w:rsidR="00A02CA0" w:rsidRPr="008325BB">
        <w:rPr>
          <w:rFonts w:ascii="Times New Roman" w:hAnsi="Times New Roman"/>
          <w:lang w:val="uk-UA"/>
        </w:rPr>
        <w:t xml:space="preserve"> </w:t>
      </w:r>
      <w:r w:rsidR="002C4761" w:rsidRPr="008325BB">
        <w:rPr>
          <w:rFonts w:ascii="Times New Roman" w:hAnsi="Times New Roman"/>
          <w:lang w:val="uk-UA"/>
        </w:rPr>
        <w:t xml:space="preserve">визначити сучасні вузлові події в світовій економіці та їх вплив на розвиток національних економік, </w:t>
      </w:r>
      <w:r w:rsidR="00A02CA0" w:rsidRPr="008325BB">
        <w:rPr>
          <w:rFonts w:ascii="Times New Roman" w:hAnsi="Times New Roman"/>
          <w:lang w:val="uk-UA"/>
        </w:rPr>
        <w:t>аналіз проблем та виявлення ефективних способів для забезпечення національного розвитку в умовах глобалізації.</w:t>
      </w:r>
    </w:p>
    <w:p w:rsidR="00E10A54" w:rsidRPr="00F618F4" w:rsidRDefault="00E10A54" w:rsidP="00E10A54">
      <w:pPr>
        <w:pStyle w:val="2"/>
        <w:spacing w:after="0" w:line="276" w:lineRule="auto"/>
        <w:ind w:firstLine="284"/>
        <w:jc w:val="both"/>
        <w:rPr>
          <w:sz w:val="6"/>
          <w:szCs w:val="20"/>
          <w:lang w:val="uk-UA"/>
        </w:rPr>
      </w:pPr>
    </w:p>
    <w:p w:rsidR="00281528" w:rsidRDefault="00E10A54" w:rsidP="00281528">
      <w:pPr>
        <w:pStyle w:val="2"/>
        <w:spacing w:after="0" w:line="276" w:lineRule="auto"/>
        <w:ind w:firstLine="284"/>
        <w:rPr>
          <w:sz w:val="22"/>
          <w:szCs w:val="20"/>
          <w:lang w:val="uk-UA"/>
        </w:rPr>
      </w:pPr>
      <w:r w:rsidRPr="00B4652A">
        <w:rPr>
          <w:b/>
          <w:sz w:val="22"/>
          <w:szCs w:val="20"/>
          <w:lang w:val="uk-UA"/>
        </w:rPr>
        <w:t>Форма участі:</w:t>
      </w:r>
      <w:r w:rsidRPr="00B4652A">
        <w:rPr>
          <w:sz w:val="22"/>
          <w:szCs w:val="20"/>
          <w:lang w:val="uk-UA"/>
        </w:rPr>
        <w:t xml:space="preserve"> особиста або дистанційна.</w:t>
      </w:r>
    </w:p>
    <w:p w:rsidR="00281528" w:rsidRPr="00F618F4" w:rsidRDefault="00281528" w:rsidP="00281528">
      <w:pPr>
        <w:pStyle w:val="2"/>
        <w:spacing w:after="0" w:line="276" w:lineRule="auto"/>
        <w:ind w:firstLine="284"/>
        <w:jc w:val="both"/>
        <w:rPr>
          <w:sz w:val="6"/>
          <w:szCs w:val="20"/>
          <w:lang w:val="uk-UA"/>
        </w:rPr>
      </w:pPr>
    </w:p>
    <w:p w:rsidR="00E10A54" w:rsidRPr="00B4652A" w:rsidRDefault="00E10A54" w:rsidP="00E10A54">
      <w:pPr>
        <w:pStyle w:val="2"/>
        <w:spacing w:after="0" w:line="276" w:lineRule="auto"/>
        <w:ind w:firstLine="284"/>
        <w:jc w:val="both"/>
        <w:rPr>
          <w:sz w:val="22"/>
          <w:szCs w:val="20"/>
          <w:lang w:val="uk-UA"/>
        </w:rPr>
      </w:pPr>
      <w:r w:rsidRPr="00B4652A">
        <w:rPr>
          <w:b/>
          <w:sz w:val="22"/>
          <w:szCs w:val="20"/>
          <w:lang w:val="uk-UA"/>
        </w:rPr>
        <w:t>Робочі мови конференції:</w:t>
      </w:r>
      <w:r w:rsidRPr="00B4652A">
        <w:rPr>
          <w:sz w:val="22"/>
          <w:szCs w:val="20"/>
          <w:lang w:val="uk-UA"/>
        </w:rPr>
        <w:t xml:space="preserve"> українська, російська, англійська, польська та румунська.</w:t>
      </w:r>
    </w:p>
    <w:p w:rsidR="00E10A54" w:rsidRPr="00F618F4" w:rsidRDefault="00E10A54" w:rsidP="00E10A54">
      <w:pPr>
        <w:pStyle w:val="2"/>
        <w:spacing w:after="0" w:line="276" w:lineRule="auto"/>
        <w:ind w:firstLine="284"/>
        <w:jc w:val="both"/>
        <w:rPr>
          <w:sz w:val="2"/>
          <w:szCs w:val="20"/>
          <w:lang w:val="uk-UA"/>
        </w:rPr>
      </w:pPr>
    </w:p>
    <w:p w:rsidR="00E10A54" w:rsidRPr="00B4652A" w:rsidRDefault="00E10A54" w:rsidP="00E10A54">
      <w:pPr>
        <w:pStyle w:val="a5"/>
        <w:spacing w:line="240" w:lineRule="auto"/>
        <w:ind w:leftChars="0" w:left="0" w:firstLine="0"/>
        <w:jc w:val="center"/>
        <w:rPr>
          <w:rFonts w:ascii="Times New Roman" w:hAnsi="Times New Roman"/>
          <w:b/>
          <w:i/>
          <w:szCs w:val="20"/>
          <w:lang w:val="uk-UA"/>
        </w:rPr>
      </w:pPr>
      <w:r w:rsidRPr="00B4652A">
        <w:rPr>
          <w:rFonts w:ascii="Times New Roman" w:hAnsi="Times New Roman"/>
          <w:b/>
          <w:i/>
          <w:szCs w:val="20"/>
          <w:lang w:val="uk-UA"/>
        </w:rPr>
        <w:t>Студенти до участі не залучаються.</w:t>
      </w:r>
    </w:p>
    <w:p w:rsidR="00E10A54" w:rsidRDefault="00E10A54" w:rsidP="00E10A54">
      <w:pPr>
        <w:pStyle w:val="a5"/>
        <w:spacing w:line="240" w:lineRule="auto"/>
        <w:ind w:leftChars="0" w:left="0" w:firstLine="0"/>
        <w:rPr>
          <w:rFonts w:ascii="Times New Roman" w:hAnsi="Times New Roman"/>
          <w:b/>
          <w:i/>
          <w:lang w:val="uk-UA"/>
        </w:rPr>
      </w:pPr>
      <w:r w:rsidRPr="00C84D7B">
        <w:rPr>
          <w:rFonts w:ascii="Times New Roman" w:hAnsi="Times New Roman"/>
          <w:b/>
          <w:i/>
          <w:lang w:val="uk-UA"/>
        </w:rPr>
        <w:t>Оргкомітет не бере зобов’язань щодо оплати вартості проживання та проїзду учасників.</w:t>
      </w:r>
    </w:p>
    <w:p w:rsidR="00F618F4" w:rsidRPr="00281528" w:rsidRDefault="00F618F4" w:rsidP="00E10A54">
      <w:pPr>
        <w:pStyle w:val="a5"/>
        <w:spacing w:line="240" w:lineRule="auto"/>
        <w:ind w:leftChars="0" w:left="0" w:firstLine="0"/>
        <w:rPr>
          <w:rFonts w:ascii="Times New Roman" w:hAnsi="Times New Roman"/>
          <w:b/>
          <w:i/>
          <w:sz w:val="16"/>
          <w:lang w:val="uk-UA"/>
        </w:rPr>
      </w:pPr>
    </w:p>
    <w:p w:rsidR="00E10A54" w:rsidRPr="00B4652A" w:rsidRDefault="00E10A54" w:rsidP="00E10A54">
      <w:pPr>
        <w:tabs>
          <w:tab w:val="left" w:pos="3240"/>
        </w:tabs>
        <w:spacing w:line="276" w:lineRule="auto"/>
        <w:ind w:leftChars="0" w:left="0" w:right="62" w:firstLine="0"/>
        <w:rPr>
          <w:rFonts w:ascii="Times New Roman" w:hAnsi="Times New Roman"/>
          <w:b/>
          <w:szCs w:val="20"/>
          <w:lang w:val="uk-UA"/>
        </w:rPr>
      </w:pPr>
      <w:r w:rsidRPr="00B4652A">
        <w:rPr>
          <w:rFonts w:ascii="Times New Roman" w:hAnsi="Times New Roman"/>
          <w:b/>
          <w:szCs w:val="20"/>
          <w:lang w:val="uk-UA"/>
        </w:rPr>
        <w:t>Орієнтовний регламент роботи конференції:</w:t>
      </w:r>
    </w:p>
    <w:p w:rsidR="00E10A54" w:rsidRPr="00B4652A" w:rsidRDefault="00E10A54" w:rsidP="00E10A54">
      <w:pPr>
        <w:tabs>
          <w:tab w:val="left" w:pos="3240"/>
        </w:tabs>
        <w:spacing w:line="276" w:lineRule="auto"/>
        <w:ind w:leftChars="0" w:left="0" w:right="62" w:firstLine="0"/>
        <w:jc w:val="center"/>
        <w:rPr>
          <w:rFonts w:ascii="Times New Roman" w:hAnsi="Times New Roman"/>
          <w:b/>
          <w:szCs w:val="20"/>
          <w:lang w:val="uk-UA"/>
        </w:rPr>
      </w:pPr>
      <w:r>
        <w:rPr>
          <w:rFonts w:ascii="Times New Roman" w:hAnsi="Times New Roman"/>
          <w:b/>
          <w:szCs w:val="20"/>
          <w:lang w:val="uk-UA"/>
        </w:rPr>
        <w:t>9</w:t>
      </w:r>
      <w:r w:rsidRPr="00B4652A">
        <w:rPr>
          <w:rFonts w:ascii="Times New Roman" w:hAnsi="Times New Roman"/>
          <w:b/>
          <w:szCs w:val="20"/>
          <w:lang w:val="uk-UA"/>
        </w:rPr>
        <w:t xml:space="preserve"> </w:t>
      </w:r>
      <w:r>
        <w:rPr>
          <w:rFonts w:ascii="Times New Roman" w:hAnsi="Times New Roman"/>
          <w:b/>
          <w:szCs w:val="20"/>
          <w:lang w:val="uk-UA"/>
        </w:rPr>
        <w:t>квітня</w:t>
      </w:r>
      <w:r w:rsidRPr="00B4652A">
        <w:rPr>
          <w:rFonts w:ascii="Times New Roman" w:hAnsi="Times New Roman"/>
          <w:b/>
          <w:szCs w:val="20"/>
          <w:lang w:val="uk-UA"/>
        </w:rPr>
        <w:t xml:space="preserve"> 20</w:t>
      </w:r>
      <w:r w:rsidR="007808CC">
        <w:rPr>
          <w:rFonts w:ascii="Times New Roman" w:hAnsi="Times New Roman"/>
          <w:b/>
          <w:szCs w:val="20"/>
          <w:lang w:val="uk-UA"/>
        </w:rPr>
        <w:t>20</w:t>
      </w:r>
      <w:r w:rsidRPr="00B4652A">
        <w:rPr>
          <w:rFonts w:ascii="Times New Roman" w:hAnsi="Times New Roman"/>
          <w:b/>
          <w:szCs w:val="20"/>
          <w:lang w:val="uk-UA"/>
        </w:rPr>
        <w:t xml:space="preserve"> року: </w:t>
      </w:r>
    </w:p>
    <w:p w:rsidR="00E10A54" w:rsidRPr="00B4652A" w:rsidRDefault="00E10A54" w:rsidP="00F618F4">
      <w:pPr>
        <w:pStyle w:val="a7"/>
        <w:spacing w:after="0" w:line="240" w:lineRule="auto"/>
        <w:ind w:leftChars="0" w:left="0" w:firstLine="0"/>
        <w:rPr>
          <w:rFonts w:ascii="Times New Roman" w:hAnsi="Times New Roman"/>
          <w:sz w:val="22"/>
          <w:szCs w:val="22"/>
          <w:lang w:val="uk-UA"/>
        </w:rPr>
      </w:pPr>
      <w:r w:rsidRPr="00B4652A">
        <w:rPr>
          <w:rFonts w:ascii="Times New Roman" w:hAnsi="Times New Roman"/>
          <w:sz w:val="22"/>
          <w:szCs w:val="22"/>
          <w:lang w:val="uk-UA"/>
        </w:rPr>
        <w:t>10</w:t>
      </w:r>
      <w:r w:rsidRPr="00B4652A">
        <w:rPr>
          <w:rFonts w:ascii="Times New Roman" w:hAnsi="Times New Roman"/>
          <w:sz w:val="22"/>
          <w:szCs w:val="22"/>
          <w:vertAlign w:val="superscript"/>
          <w:lang w:val="uk-UA"/>
        </w:rPr>
        <w:t>00</w:t>
      </w:r>
      <w:r w:rsidRPr="00B4652A">
        <w:rPr>
          <w:rFonts w:ascii="Times New Roman" w:hAnsi="Times New Roman"/>
          <w:sz w:val="22"/>
          <w:szCs w:val="22"/>
          <w:lang w:val="uk-UA"/>
        </w:rPr>
        <w:t xml:space="preserve"> – 11</w:t>
      </w:r>
      <w:r w:rsidRPr="00B4652A">
        <w:rPr>
          <w:rFonts w:ascii="Times New Roman" w:hAnsi="Times New Roman"/>
          <w:sz w:val="22"/>
          <w:szCs w:val="22"/>
          <w:vertAlign w:val="superscript"/>
          <w:lang w:val="uk-UA"/>
        </w:rPr>
        <w:t>00</w:t>
      </w:r>
      <w:r w:rsidR="007808CC">
        <w:rPr>
          <w:rFonts w:ascii="Times New Roman" w:hAnsi="Times New Roman"/>
          <w:sz w:val="22"/>
          <w:szCs w:val="22"/>
          <w:lang w:val="uk-UA"/>
        </w:rPr>
        <w:t xml:space="preserve"> – реєстрація</w:t>
      </w:r>
    </w:p>
    <w:p w:rsidR="00E10A54" w:rsidRDefault="00E10A54" w:rsidP="00F618F4">
      <w:pPr>
        <w:pStyle w:val="a7"/>
        <w:spacing w:after="0" w:line="240" w:lineRule="auto"/>
        <w:ind w:leftChars="0" w:left="0" w:firstLine="0"/>
        <w:rPr>
          <w:rFonts w:ascii="Times New Roman" w:hAnsi="Times New Roman"/>
          <w:sz w:val="22"/>
          <w:szCs w:val="22"/>
          <w:lang w:val="uk-UA"/>
        </w:rPr>
      </w:pPr>
      <w:r w:rsidRPr="00B4652A">
        <w:rPr>
          <w:rFonts w:ascii="Times New Roman" w:hAnsi="Times New Roman"/>
          <w:sz w:val="22"/>
          <w:szCs w:val="22"/>
          <w:lang w:val="uk-UA"/>
        </w:rPr>
        <w:t>11</w:t>
      </w:r>
      <w:r w:rsidRPr="00B4652A">
        <w:rPr>
          <w:rFonts w:ascii="Times New Roman" w:hAnsi="Times New Roman"/>
          <w:sz w:val="22"/>
          <w:szCs w:val="22"/>
          <w:vertAlign w:val="superscript"/>
          <w:lang w:val="uk-UA"/>
        </w:rPr>
        <w:t>00</w:t>
      </w:r>
      <w:r w:rsidRPr="00B4652A">
        <w:rPr>
          <w:rFonts w:ascii="Times New Roman" w:hAnsi="Times New Roman"/>
          <w:sz w:val="22"/>
          <w:szCs w:val="22"/>
          <w:lang w:val="uk-UA"/>
        </w:rPr>
        <w:t xml:space="preserve"> – 1</w:t>
      </w:r>
      <w:r>
        <w:rPr>
          <w:rFonts w:ascii="Times New Roman" w:hAnsi="Times New Roman"/>
          <w:sz w:val="22"/>
          <w:szCs w:val="22"/>
          <w:lang w:val="uk-UA"/>
        </w:rPr>
        <w:t>2</w:t>
      </w:r>
      <w:r w:rsidRPr="00B4652A">
        <w:rPr>
          <w:rFonts w:ascii="Times New Roman" w:hAnsi="Times New Roman"/>
          <w:sz w:val="22"/>
          <w:szCs w:val="22"/>
          <w:vertAlign w:val="superscript"/>
          <w:lang w:val="uk-UA"/>
        </w:rPr>
        <w:t>30</w:t>
      </w:r>
      <w:r w:rsidRPr="00B4652A">
        <w:rPr>
          <w:rFonts w:ascii="Times New Roman" w:hAnsi="Times New Roman"/>
          <w:sz w:val="22"/>
          <w:szCs w:val="22"/>
          <w:lang w:val="uk-UA"/>
        </w:rPr>
        <w:t xml:space="preserve"> – </w:t>
      </w:r>
      <w:r>
        <w:rPr>
          <w:rFonts w:ascii="Times New Roman" w:hAnsi="Times New Roman"/>
          <w:sz w:val="22"/>
          <w:szCs w:val="22"/>
          <w:lang w:val="uk-UA"/>
        </w:rPr>
        <w:t xml:space="preserve">пленарне </w:t>
      </w:r>
      <w:r w:rsidRPr="002B551E">
        <w:rPr>
          <w:rFonts w:ascii="Times New Roman" w:hAnsi="Times New Roman"/>
          <w:sz w:val="22"/>
          <w:szCs w:val="22"/>
          <w:lang w:val="uk-UA"/>
        </w:rPr>
        <w:t xml:space="preserve">засідання </w:t>
      </w:r>
    </w:p>
    <w:p w:rsidR="00E10A54" w:rsidRPr="00B4652A" w:rsidRDefault="00E10A54" w:rsidP="00F618F4">
      <w:pPr>
        <w:pStyle w:val="a7"/>
        <w:spacing w:after="0" w:line="240" w:lineRule="auto"/>
        <w:ind w:leftChars="0" w:left="0" w:firstLine="0"/>
        <w:rPr>
          <w:rFonts w:ascii="Times New Roman" w:hAnsi="Times New Roman"/>
          <w:sz w:val="22"/>
          <w:szCs w:val="22"/>
          <w:lang w:val="uk-UA"/>
        </w:rPr>
      </w:pPr>
      <w:r w:rsidRPr="00B4652A">
        <w:rPr>
          <w:rFonts w:ascii="Times New Roman" w:hAnsi="Times New Roman"/>
          <w:sz w:val="22"/>
          <w:szCs w:val="22"/>
          <w:lang w:val="uk-UA"/>
        </w:rPr>
        <w:t>1</w:t>
      </w:r>
      <w:r>
        <w:rPr>
          <w:rFonts w:ascii="Times New Roman" w:hAnsi="Times New Roman"/>
          <w:sz w:val="22"/>
          <w:szCs w:val="22"/>
          <w:lang w:val="uk-UA"/>
        </w:rPr>
        <w:t>2</w:t>
      </w:r>
      <w:r w:rsidRPr="00B4652A">
        <w:rPr>
          <w:rFonts w:ascii="Times New Roman" w:hAnsi="Times New Roman"/>
          <w:sz w:val="22"/>
          <w:szCs w:val="22"/>
          <w:vertAlign w:val="superscript"/>
          <w:lang w:val="uk-UA"/>
        </w:rPr>
        <w:t>30</w:t>
      </w:r>
      <w:r w:rsidRPr="00B4652A">
        <w:rPr>
          <w:rFonts w:ascii="Times New Roman" w:hAnsi="Times New Roman"/>
          <w:sz w:val="22"/>
          <w:szCs w:val="22"/>
          <w:lang w:val="uk-UA"/>
        </w:rPr>
        <w:t xml:space="preserve"> – 1</w:t>
      </w:r>
      <w:r>
        <w:rPr>
          <w:rFonts w:ascii="Times New Roman" w:hAnsi="Times New Roman"/>
          <w:sz w:val="22"/>
          <w:szCs w:val="22"/>
          <w:lang w:val="uk-UA"/>
        </w:rPr>
        <w:t>3</w:t>
      </w:r>
      <w:r>
        <w:rPr>
          <w:rFonts w:ascii="Times New Roman" w:hAnsi="Times New Roman"/>
          <w:sz w:val="22"/>
          <w:szCs w:val="22"/>
          <w:vertAlign w:val="superscript"/>
          <w:lang w:val="uk-UA"/>
        </w:rPr>
        <w:t>3</w:t>
      </w:r>
      <w:r w:rsidRPr="00B4652A">
        <w:rPr>
          <w:rFonts w:ascii="Times New Roman" w:hAnsi="Times New Roman"/>
          <w:sz w:val="22"/>
          <w:szCs w:val="22"/>
          <w:vertAlign w:val="superscript"/>
          <w:lang w:val="uk-UA"/>
        </w:rPr>
        <w:t>0</w:t>
      </w:r>
      <w:r w:rsidRPr="00B4652A">
        <w:rPr>
          <w:rFonts w:ascii="Times New Roman" w:hAnsi="Times New Roman"/>
          <w:sz w:val="22"/>
          <w:szCs w:val="22"/>
          <w:lang w:val="uk-UA"/>
        </w:rPr>
        <w:t xml:space="preserve"> – </w:t>
      </w:r>
      <w:proofErr w:type="spellStart"/>
      <w:r w:rsidRPr="00B4652A">
        <w:rPr>
          <w:rFonts w:ascii="Times New Roman" w:hAnsi="Times New Roman"/>
          <w:sz w:val="22"/>
          <w:szCs w:val="22"/>
          <w:lang w:val="uk-UA"/>
        </w:rPr>
        <w:t>кава-брейк</w:t>
      </w:r>
      <w:proofErr w:type="spellEnd"/>
    </w:p>
    <w:p w:rsidR="00E10A54" w:rsidRPr="00B4652A" w:rsidRDefault="00E10A54" w:rsidP="00F618F4">
      <w:pPr>
        <w:pStyle w:val="a7"/>
        <w:spacing w:after="0" w:line="240" w:lineRule="auto"/>
        <w:ind w:leftChars="0" w:left="0" w:firstLine="0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13</w:t>
      </w:r>
      <w:r>
        <w:rPr>
          <w:rFonts w:ascii="Times New Roman" w:hAnsi="Times New Roman"/>
          <w:sz w:val="22"/>
          <w:szCs w:val="22"/>
          <w:vertAlign w:val="superscript"/>
          <w:lang w:val="uk-UA"/>
        </w:rPr>
        <w:t>3</w:t>
      </w:r>
      <w:r w:rsidRPr="00B4652A">
        <w:rPr>
          <w:rFonts w:ascii="Times New Roman" w:hAnsi="Times New Roman"/>
          <w:sz w:val="22"/>
          <w:szCs w:val="22"/>
          <w:vertAlign w:val="superscript"/>
          <w:lang w:val="uk-UA"/>
        </w:rPr>
        <w:t>0</w:t>
      </w:r>
      <w:r>
        <w:rPr>
          <w:rFonts w:ascii="Times New Roman" w:hAnsi="Times New Roman"/>
          <w:sz w:val="22"/>
          <w:szCs w:val="22"/>
          <w:lang w:val="uk-UA"/>
        </w:rPr>
        <w:t xml:space="preserve"> – 15</w:t>
      </w:r>
      <w:r>
        <w:rPr>
          <w:rFonts w:ascii="Times New Roman" w:hAnsi="Times New Roman"/>
          <w:sz w:val="22"/>
          <w:szCs w:val="22"/>
          <w:vertAlign w:val="superscript"/>
          <w:lang w:val="uk-UA"/>
        </w:rPr>
        <w:t>3</w:t>
      </w:r>
      <w:r w:rsidRPr="00B4652A">
        <w:rPr>
          <w:rFonts w:ascii="Times New Roman" w:hAnsi="Times New Roman"/>
          <w:sz w:val="22"/>
          <w:szCs w:val="22"/>
          <w:vertAlign w:val="superscript"/>
          <w:lang w:val="uk-UA"/>
        </w:rPr>
        <w:t>0</w:t>
      </w:r>
      <w:r w:rsidRPr="00B4652A">
        <w:rPr>
          <w:rFonts w:ascii="Times New Roman" w:hAnsi="Times New Roman"/>
          <w:sz w:val="22"/>
          <w:szCs w:val="22"/>
          <w:lang w:val="uk-UA"/>
        </w:rPr>
        <w:t xml:space="preserve"> – секційні засідання</w:t>
      </w:r>
    </w:p>
    <w:p w:rsidR="00E10A54" w:rsidRDefault="00E10A54" w:rsidP="00F618F4">
      <w:pPr>
        <w:pStyle w:val="a7"/>
        <w:spacing w:after="0" w:line="240" w:lineRule="auto"/>
        <w:ind w:leftChars="0" w:left="0" w:firstLine="0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15</w:t>
      </w:r>
      <w:r>
        <w:rPr>
          <w:rFonts w:ascii="Times New Roman" w:hAnsi="Times New Roman"/>
          <w:sz w:val="22"/>
          <w:szCs w:val="22"/>
          <w:vertAlign w:val="superscript"/>
          <w:lang w:val="uk-UA"/>
        </w:rPr>
        <w:t>3</w:t>
      </w:r>
      <w:r w:rsidRPr="00B4652A">
        <w:rPr>
          <w:rFonts w:ascii="Times New Roman" w:hAnsi="Times New Roman"/>
          <w:sz w:val="22"/>
          <w:szCs w:val="22"/>
          <w:vertAlign w:val="superscript"/>
          <w:lang w:val="uk-UA"/>
        </w:rPr>
        <w:t>0</w:t>
      </w:r>
      <w:r w:rsidRPr="00B4652A">
        <w:rPr>
          <w:rFonts w:ascii="Times New Roman" w:hAnsi="Times New Roman"/>
          <w:sz w:val="22"/>
          <w:szCs w:val="22"/>
          <w:lang w:val="uk-UA"/>
        </w:rPr>
        <w:t xml:space="preserve"> – 1</w:t>
      </w:r>
      <w:r>
        <w:rPr>
          <w:rFonts w:ascii="Times New Roman" w:hAnsi="Times New Roman"/>
          <w:sz w:val="22"/>
          <w:szCs w:val="22"/>
          <w:lang w:val="uk-UA"/>
        </w:rPr>
        <w:t>6</w:t>
      </w:r>
      <w:r>
        <w:rPr>
          <w:rFonts w:ascii="Times New Roman" w:hAnsi="Times New Roman"/>
          <w:sz w:val="22"/>
          <w:szCs w:val="22"/>
          <w:vertAlign w:val="superscript"/>
          <w:lang w:val="uk-UA"/>
        </w:rPr>
        <w:t>3</w:t>
      </w:r>
      <w:r w:rsidRPr="00B4652A">
        <w:rPr>
          <w:rFonts w:ascii="Times New Roman" w:hAnsi="Times New Roman"/>
          <w:sz w:val="22"/>
          <w:szCs w:val="22"/>
          <w:vertAlign w:val="superscript"/>
          <w:lang w:val="uk-UA"/>
        </w:rPr>
        <w:t>0</w:t>
      </w:r>
      <w:r w:rsidRPr="00B4652A">
        <w:rPr>
          <w:rFonts w:ascii="Times New Roman" w:hAnsi="Times New Roman"/>
          <w:sz w:val="22"/>
          <w:szCs w:val="22"/>
          <w:lang w:val="uk-UA"/>
        </w:rPr>
        <w:t xml:space="preserve"> – підведення підсумків конференції</w:t>
      </w:r>
    </w:p>
    <w:p w:rsidR="00E10A54" w:rsidRPr="00B4652A" w:rsidRDefault="00E10A54" w:rsidP="00A02CA0">
      <w:pPr>
        <w:spacing w:line="240" w:lineRule="auto"/>
        <w:ind w:leftChars="0" w:left="0" w:firstLine="0"/>
        <w:jc w:val="center"/>
        <w:rPr>
          <w:rFonts w:ascii="Times New Roman" w:hAnsi="Times New Roman"/>
          <w:b/>
          <w:sz w:val="28"/>
          <w:lang w:val="uk-UA"/>
        </w:rPr>
      </w:pPr>
      <w:r w:rsidRPr="00B4652A">
        <w:rPr>
          <w:rFonts w:ascii="Times New Roman" w:hAnsi="Times New Roman"/>
          <w:b/>
          <w:sz w:val="28"/>
          <w:lang w:val="uk-UA"/>
        </w:rPr>
        <w:lastRenderedPageBreak/>
        <w:t>Організаційний комітет конференції</w:t>
      </w:r>
    </w:p>
    <w:p w:rsidR="00E10A54" w:rsidRPr="00B4652A" w:rsidRDefault="00E10A54" w:rsidP="00E10A54">
      <w:pPr>
        <w:spacing w:line="240" w:lineRule="auto"/>
        <w:ind w:leftChars="0" w:left="0" w:firstLine="0"/>
        <w:rPr>
          <w:rFonts w:ascii="Times New Roman" w:hAnsi="Times New Roman"/>
          <w:b/>
          <w:lang w:val="uk-UA"/>
        </w:rPr>
      </w:pPr>
      <w:r w:rsidRPr="00B4652A">
        <w:rPr>
          <w:rFonts w:ascii="Times New Roman" w:hAnsi="Times New Roman"/>
          <w:b/>
          <w:lang w:val="uk-UA"/>
        </w:rPr>
        <w:t>Голова оргкомітету:</w:t>
      </w:r>
    </w:p>
    <w:p w:rsidR="00E10A54" w:rsidRPr="00C046F4" w:rsidRDefault="00CF6F8A" w:rsidP="00E10A54">
      <w:pPr>
        <w:spacing w:line="240" w:lineRule="auto"/>
        <w:ind w:leftChars="0" w:left="0" w:firstLine="0"/>
        <w:rPr>
          <w:rFonts w:ascii="Times New Roman" w:hAnsi="Times New Roman"/>
          <w:sz w:val="21"/>
          <w:szCs w:val="21"/>
          <w:lang w:val="uk-UA"/>
        </w:rPr>
      </w:pPr>
      <w:proofErr w:type="spellStart"/>
      <w:r w:rsidRPr="00C046F4">
        <w:rPr>
          <w:rFonts w:ascii="Times New Roman" w:hAnsi="Times New Roman"/>
          <w:b/>
          <w:sz w:val="21"/>
          <w:szCs w:val="21"/>
          <w:lang w:val="uk-UA"/>
        </w:rPr>
        <w:t>Громовенко</w:t>
      </w:r>
      <w:proofErr w:type="spellEnd"/>
      <w:r w:rsidRPr="00C046F4">
        <w:rPr>
          <w:rFonts w:ascii="Times New Roman" w:hAnsi="Times New Roman"/>
          <w:b/>
          <w:sz w:val="21"/>
          <w:szCs w:val="21"/>
          <w:lang w:val="uk-UA"/>
        </w:rPr>
        <w:t xml:space="preserve"> К.В.</w:t>
      </w:r>
      <w:r w:rsidRPr="00C046F4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E10A54" w:rsidRPr="00C046F4">
        <w:rPr>
          <w:rFonts w:ascii="Times New Roman" w:hAnsi="Times New Roman"/>
          <w:sz w:val="21"/>
          <w:szCs w:val="21"/>
          <w:lang w:val="uk-UA"/>
        </w:rPr>
        <w:t xml:space="preserve">– </w:t>
      </w:r>
      <w:r w:rsidRPr="00C046F4">
        <w:rPr>
          <w:rFonts w:ascii="Times New Roman" w:hAnsi="Times New Roman"/>
          <w:sz w:val="21"/>
          <w:szCs w:val="21"/>
          <w:lang w:val="uk-UA"/>
        </w:rPr>
        <w:t xml:space="preserve">к-т. </w:t>
      </w:r>
      <w:proofErr w:type="spellStart"/>
      <w:r w:rsidRPr="00C046F4">
        <w:rPr>
          <w:rFonts w:ascii="Times New Roman" w:hAnsi="Times New Roman"/>
          <w:sz w:val="21"/>
          <w:szCs w:val="21"/>
          <w:lang w:val="uk-UA"/>
        </w:rPr>
        <w:t>юрид</w:t>
      </w:r>
      <w:proofErr w:type="spellEnd"/>
      <w:r w:rsidRPr="00C046F4">
        <w:rPr>
          <w:rFonts w:ascii="Times New Roman" w:hAnsi="Times New Roman"/>
          <w:sz w:val="21"/>
          <w:szCs w:val="21"/>
          <w:lang w:val="uk-UA"/>
        </w:rPr>
        <w:t>. наук, доцент,</w:t>
      </w:r>
      <w:r w:rsidR="00E10A54" w:rsidRPr="00C046F4">
        <w:rPr>
          <w:rFonts w:ascii="Times New Roman" w:hAnsi="Times New Roman"/>
          <w:sz w:val="21"/>
          <w:szCs w:val="21"/>
          <w:lang w:val="uk-UA"/>
        </w:rPr>
        <w:t xml:space="preserve"> ректор Міжнародного гуманітарного університету.</w:t>
      </w:r>
    </w:p>
    <w:p w:rsidR="00E10A54" w:rsidRDefault="00E10A54" w:rsidP="00E10A54">
      <w:pPr>
        <w:spacing w:line="240" w:lineRule="auto"/>
        <w:ind w:leftChars="0" w:left="0" w:firstLine="0"/>
        <w:rPr>
          <w:rFonts w:ascii="Times New Roman" w:hAnsi="Times New Roman"/>
          <w:b/>
          <w:lang w:val="uk-UA"/>
        </w:rPr>
      </w:pPr>
      <w:r w:rsidRPr="00B4652A">
        <w:rPr>
          <w:rFonts w:ascii="Times New Roman" w:hAnsi="Times New Roman"/>
          <w:b/>
          <w:lang w:val="uk-UA"/>
        </w:rPr>
        <w:t>Члени оргкомітету:</w:t>
      </w:r>
    </w:p>
    <w:p w:rsidR="001219A3" w:rsidRPr="00C046F4" w:rsidRDefault="00CF6F8A" w:rsidP="001219A3">
      <w:pPr>
        <w:spacing w:line="240" w:lineRule="auto"/>
        <w:ind w:leftChars="0" w:left="0" w:firstLine="0"/>
        <w:rPr>
          <w:rFonts w:ascii="Times New Roman" w:hAnsi="Times New Roman"/>
          <w:sz w:val="21"/>
          <w:szCs w:val="21"/>
          <w:lang w:val="uk-UA"/>
        </w:rPr>
      </w:pPr>
      <w:proofErr w:type="spellStart"/>
      <w:r w:rsidRPr="00C046F4">
        <w:rPr>
          <w:rFonts w:ascii="Times New Roman" w:hAnsi="Times New Roman"/>
          <w:b/>
          <w:sz w:val="21"/>
          <w:szCs w:val="21"/>
          <w:lang w:val="uk-UA"/>
        </w:rPr>
        <w:t>Тицька</w:t>
      </w:r>
      <w:proofErr w:type="spellEnd"/>
      <w:r w:rsidRPr="00C046F4">
        <w:rPr>
          <w:rFonts w:ascii="Times New Roman" w:hAnsi="Times New Roman"/>
          <w:b/>
          <w:sz w:val="21"/>
          <w:szCs w:val="21"/>
          <w:lang w:val="uk-UA"/>
        </w:rPr>
        <w:t xml:space="preserve"> Я.О.</w:t>
      </w:r>
      <w:r w:rsidR="001219A3" w:rsidRPr="00C046F4">
        <w:rPr>
          <w:rFonts w:ascii="Times New Roman" w:hAnsi="Times New Roman"/>
          <w:sz w:val="21"/>
          <w:szCs w:val="21"/>
          <w:lang w:val="uk-UA"/>
        </w:rPr>
        <w:t xml:space="preserve"> – к-т. </w:t>
      </w:r>
      <w:proofErr w:type="spellStart"/>
      <w:r w:rsidR="001219A3" w:rsidRPr="00C046F4">
        <w:rPr>
          <w:rFonts w:ascii="Times New Roman" w:hAnsi="Times New Roman"/>
          <w:sz w:val="21"/>
          <w:szCs w:val="21"/>
          <w:lang w:val="uk-UA"/>
        </w:rPr>
        <w:t>юрид</w:t>
      </w:r>
      <w:proofErr w:type="spellEnd"/>
      <w:r w:rsidR="001219A3" w:rsidRPr="00C046F4">
        <w:rPr>
          <w:rFonts w:ascii="Times New Roman" w:hAnsi="Times New Roman"/>
          <w:sz w:val="21"/>
          <w:szCs w:val="21"/>
          <w:lang w:val="uk-UA"/>
        </w:rPr>
        <w:t xml:space="preserve">. наук, доцент, директор Інституту права, економіки та міжнародних відносин </w:t>
      </w:r>
      <w:r w:rsidR="00BF4005" w:rsidRPr="00C046F4">
        <w:rPr>
          <w:rFonts w:ascii="Times New Roman" w:hAnsi="Times New Roman"/>
          <w:sz w:val="21"/>
          <w:szCs w:val="21"/>
          <w:lang w:val="uk-UA"/>
        </w:rPr>
        <w:t>Міжнародного гуманітарного університету</w:t>
      </w:r>
      <w:r w:rsidR="002B6A29" w:rsidRPr="00C046F4">
        <w:rPr>
          <w:rFonts w:ascii="Times New Roman" w:hAnsi="Times New Roman"/>
          <w:sz w:val="21"/>
          <w:szCs w:val="21"/>
          <w:lang w:val="uk-UA"/>
        </w:rPr>
        <w:t>.</w:t>
      </w:r>
    </w:p>
    <w:p w:rsidR="00CF6F8A" w:rsidRPr="00C046F4" w:rsidRDefault="00E10A54" w:rsidP="00CF6F8A">
      <w:pPr>
        <w:spacing w:line="240" w:lineRule="auto"/>
        <w:ind w:leftChars="0" w:left="0" w:firstLine="0"/>
        <w:contextualSpacing/>
        <w:rPr>
          <w:rFonts w:ascii="Times New Roman" w:hAnsi="Times New Roman"/>
          <w:sz w:val="21"/>
          <w:szCs w:val="21"/>
          <w:lang w:val="uk-UA"/>
        </w:rPr>
      </w:pPr>
      <w:r w:rsidRPr="00C046F4">
        <w:rPr>
          <w:rFonts w:ascii="Times New Roman" w:hAnsi="Times New Roman"/>
          <w:b/>
          <w:sz w:val="21"/>
          <w:szCs w:val="21"/>
          <w:lang w:val="uk-UA"/>
        </w:rPr>
        <w:t xml:space="preserve">Деркач Т.В. – </w:t>
      </w:r>
      <w:r w:rsidRPr="00C046F4">
        <w:rPr>
          <w:rFonts w:ascii="Times New Roman" w:hAnsi="Times New Roman"/>
          <w:sz w:val="21"/>
          <w:szCs w:val="21"/>
          <w:lang w:val="uk-UA"/>
        </w:rPr>
        <w:t xml:space="preserve">д-р </w:t>
      </w:r>
      <w:proofErr w:type="spellStart"/>
      <w:r w:rsidRPr="00C046F4">
        <w:rPr>
          <w:rFonts w:ascii="Times New Roman" w:hAnsi="Times New Roman"/>
          <w:sz w:val="21"/>
          <w:szCs w:val="21"/>
          <w:lang w:val="uk-UA"/>
        </w:rPr>
        <w:t>екон</w:t>
      </w:r>
      <w:proofErr w:type="spellEnd"/>
      <w:r w:rsidRPr="00C046F4">
        <w:rPr>
          <w:rFonts w:ascii="Times New Roman" w:hAnsi="Times New Roman"/>
          <w:sz w:val="21"/>
          <w:szCs w:val="21"/>
          <w:lang w:val="uk-UA"/>
        </w:rPr>
        <w:t>. наук,</w:t>
      </w:r>
      <w:r w:rsidR="00853502" w:rsidRPr="00C046F4">
        <w:rPr>
          <w:rFonts w:ascii="Times New Roman" w:hAnsi="Times New Roman"/>
          <w:sz w:val="21"/>
          <w:szCs w:val="21"/>
          <w:lang w:val="uk-UA"/>
        </w:rPr>
        <w:t xml:space="preserve"> проф.,</w:t>
      </w:r>
      <w:r w:rsidRPr="00C046F4">
        <w:rPr>
          <w:rFonts w:ascii="Times New Roman" w:hAnsi="Times New Roman"/>
          <w:sz w:val="21"/>
          <w:szCs w:val="21"/>
          <w:lang w:val="uk-UA"/>
        </w:rPr>
        <w:t xml:space="preserve"> зав. кафедри менеджменту МГУ</w:t>
      </w:r>
      <w:r w:rsidR="00CF6F8A" w:rsidRPr="00C046F4">
        <w:rPr>
          <w:rFonts w:ascii="Times New Roman" w:hAnsi="Times New Roman"/>
          <w:sz w:val="21"/>
          <w:szCs w:val="21"/>
          <w:lang w:val="uk-UA"/>
        </w:rPr>
        <w:t>,</w:t>
      </w:r>
      <w:r w:rsidR="00CF6F8A" w:rsidRPr="00C046F4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="00CF6F8A" w:rsidRPr="00C046F4">
        <w:rPr>
          <w:rFonts w:ascii="Times New Roman" w:hAnsi="Times New Roman"/>
          <w:sz w:val="21"/>
          <w:szCs w:val="21"/>
          <w:lang w:val="uk-UA"/>
        </w:rPr>
        <w:t>головний редактор Наукового Віснику Міжнародного гуманітарного університету «Економіка та менеджмент».</w:t>
      </w:r>
    </w:p>
    <w:p w:rsidR="00CF6F8A" w:rsidRPr="00C046F4" w:rsidRDefault="00E10A54" w:rsidP="00CF6F8A">
      <w:pPr>
        <w:spacing w:line="240" w:lineRule="auto"/>
        <w:ind w:leftChars="0" w:left="0" w:firstLine="0"/>
        <w:contextualSpacing/>
        <w:rPr>
          <w:rFonts w:ascii="Times New Roman" w:hAnsi="Times New Roman"/>
          <w:sz w:val="21"/>
          <w:szCs w:val="21"/>
          <w:lang w:val="uk-UA"/>
        </w:rPr>
      </w:pPr>
      <w:r w:rsidRPr="00C046F4">
        <w:rPr>
          <w:rFonts w:ascii="Times New Roman" w:hAnsi="Times New Roman"/>
          <w:b/>
          <w:sz w:val="21"/>
          <w:szCs w:val="21"/>
          <w:lang w:val="uk-UA"/>
        </w:rPr>
        <w:t>Коваленко М.П.</w:t>
      </w:r>
      <w:r w:rsidRPr="00C046F4">
        <w:rPr>
          <w:rFonts w:ascii="Times New Roman" w:hAnsi="Times New Roman"/>
          <w:sz w:val="21"/>
          <w:szCs w:val="21"/>
          <w:lang w:val="uk-UA"/>
        </w:rPr>
        <w:t xml:space="preserve"> – д-р </w:t>
      </w:r>
      <w:proofErr w:type="spellStart"/>
      <w:r w:rsidRPr="00C046F4">
        <w:rPr>
          <w:rFonts w:ascii="Times New Roman" w:hAnsi="Times New Roman"/>
          <w:sz w:val="21"/>
          <w:szCs w:val="21"/>
          <w:lang w:val="uk-UA"/>
        </w:rPr>
        <w:t>фіз-мат</w:t>
      </w:r>
      <w:proofErr w:type="spellEnd"/>
      <w:r w:rsidRPr="00C046F4">
        <w:rPr>
          <w:rFonts w:ascii="Times New Roman" w:hAnsi="Times New Roman"/>
          <w:sz w:val="21"/>
          <w:szCs w:val="21"/>
          <w:lang w:val="uk-UA"/>
        </w:rPr>
        <w:t>. наук, професор, Заслужений діяч науки та техніки</w:t>
      </w:r>
      <w:r w:rsidRPr="00C046F4">
        <w:rPr>
          <w:rFonts w:ascii="Times New Roman" w:hAnsi="Times New Roman"/>
          <w:sz w:val="21"/>
          <w:szCs w:val="21"/>
        </w:rPr>
        <w:t xml:space="preserve"> </w:t>
      </w:r>
      <w:r w:rsidRPr="00C046F4">
        <w:rPr>
          <w:rFonts w:ascii="Times New Roman" w:hAnsi="Times New Roman"/>
          <w:sz w:val="21"/>
          <w:szCs w:val="21"/>
          <w:lang w:val="uk-UA"/>
        </w:rPr>
        <w:t>України</w:t>
      </w:r>
      <w:r w:rsidR="00CF6F8A" w:rsidRPr="00C046F4">
        <w:rPr>
          <w:rFonts w:ascii="Times New Roman" w:hAnsi="Times New Roman"/>
          <w:sz w:val="21"/>
          <w:szCs w:val="21"/>
          <w:lang w:val="uk-UA"/>
        </w:rPr>
        <w:t>.</w:t>
      </w:r>
    </w:p>
    <w:p w:rsidR="004C5E4F" w:rsidRPr="00C046F4" w:rsidRDefault="004C5E4F" w:rsidP="004C5E4F">
      <w:pPr>
        <w:spacing w:line="240" w:lineRule="auto"/>
        <w:ind w:leftChars="0" w:left="0" w:firstLine="0"/>
        <w:rPr>
          <w:rFonts w:ascii="Times New Roman" w:hAnsi="Times New Roman"/>
          <w:sz w:val="21"/>
          <w:szCs w:val="21"/>
          <w:lang w:val="uk-UA"/>
        </w:rPr>
      </w:pPr>
      <w:r w:rsidRPr="00C046F4">
        <w:rPr>
          <w:rFonts w:ascii="Times New Roman" w:hAnsi="Times New Roman"/>
          <w:b/>
          <w:sz w:val="21"/>
          <w:szCs w:val="21"/>
          <w:lang w:val="uk-UA"/>
        </w:rPr>
        <w:t>Якубовський С.О.</w:t>
      </w:r>
      <w:r w:rsidRPr="00C046F4">
        <w:rPr>
          <w:rFonts w:ascii="Times New Roman" w:hAnsi="Times New Roman"/>
          <w:sz w:val="21"/>
          <w:szCs w:val="21"/>
          <w:lang w:val="uk-UA"/>
        </w:rPr>
        <w:t xml:space="preserve"> – д-р </w:t>
      </w:r>
      <w:proofErr w:type="spellStart"/>
      <w:r w:rsidRPr="00C046F4">
        <w:rPr>
          <w:rFonts w:ascii="Times New Roman" w:hAnsi="Times New Roman"/>
          <w:sz w:val="21"/>
          <w:szCs w:val="21"/>
          <w:lang w:val="uk-UA"/>
        </w:rPr>
        <w:t>екон</w:t>
      </w:r>
      <w:proofErr w:type="spellEnd"/>
      <w:r w:rsidRPr="00C046F4">
        <w:rPr>
          <w:rFonts w:ascii="Times New Roman" w:hAnsi="Times New Roman"/>
          <w:sz w:val="21"/>
          <w:szCs w:val="21"/>
          <w:lang w:val="uk-UA"/>
        </w:rPr>
        <w:t>. наук, професор, зав. кафедри світового господарства та міжнародних економічних відносин,</w:t>
      </w:r>
      <w:r w:rsidR="00BF4005" w:rsidRPr="00C046F4">
        <w:rPr>
          <w:rFonts w:ascii="Times New Roman" w:hAnsi="Times New Roman"/>
          <w:sz w:val="21"/>
          <w:szCs w:val="21"/>
          <w:lang w:val="uk-UA"/>
        </w:rPr>
        <w:t xml:space="preserve"> ОНУ ім. І.І. Мечникова.</w:t>
      </w:r>
    </w:p>
    <w:p w:rsidR="00CF6F8A" w:rsidRPr="00C046F4" w:rsidRDefault="00CF6F8A" w:rsidP="00CF6F8A">
      <w:pPr>
        <w:spacing w:line="240" w:lineRule="auto"/>
        <w:ind w:leftChars="0" w:left="0" w:firstLine="0"/>
        <w:contextualSpacing/>
        <w:rPr>
          <w:rFonts w:ascii="Times New Roman" w:hAnsi="Times New Roman"/>
          <w:sz w:val="21"/>
          <w:szCs w:val="21"/>
          <w:lang w:val="uk-UA"/>
        </w:rPr>
      </w:pPr>
      <w:proofErr w:type="spellStart"/>
      <w:r w:rsidRPr="00C046F4">
        <w:rPr>
          <w:rFonts w:ascii="Times New Roman" w:hAnsi="Times New Roman"/>
          <w:b/>
          <w:sz w:val="21"/>
          <w:szCs w:val="21"/>
          <w:lang w:val="uk-UA"/>
        </w:rPr>
        <w:t>Евангелос</w:t>
      </w:r>
      <w:proofErr w:type="spellEnd"/>
      <w:r w:rsidRPr="00C046F4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proofErr w:type="spellStart"/>
      <w:r w:rsidRPr="00C046F4">
        <w:rPr>
          <w:rFonts w:ascii="Times New Roman" w:hAnsi="Times New Roman"/>
          <w:b/>
          <w:sz w:val="21"/>
          <w:szCs w:val="21"/>
          <w:lang w:val="uk-UA"/>
        </w:rPr>
        <w:t>Сискос</w:t>
      </w:r>
      <w:proofErr w:type="spellEnd"/>
      <w:r w:rsidR="00BF4005" w:rsidRPr="00C046F4">
        <w:rPr>
          <w:rFonts w:ascii="Times New Roman" w:hAnsi="Times New Roman"/>
          <w:sz w:val="21"/>
          <w:szCs w:val="21"/>
          <w:lang w:val="uk-UA"/>
        </w:rPr>
        <w:t xml:space="preserve"> –</w:t>
      </w:r>
      <w:r w:rsidRPr="00C046F4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Pr="00C046F4">
        <w:rPr>
          <w:rFonts w:ascii="Times New Roman" w:hAnsi="Times New Roman"/>
          <w:sz w:val="21"/>
          <w:szCs w:val="21"/>
          <w:lang w:val="uk-UA"/>
        </w:rPr>
        <w:t>д.е.н</w:t>
      </w:r>
      <w:proofErr w:type="spellEnd"/>
      <w:r w:rsidRPr="00C046F4">
        <w:rPr>
          <w:rFonts w:ascii="Times New Roman" w:hAnsi="Times New Roman"/>
          <w:sz w:val="21"/>
          <w:szCs w:val="21"/>
          <w:lang w:val="uk-UA"/>
        </w:rPr>
        <w:t>., проф., проректор Технічного освітнього інституту Західної Македонії (</w:t>
      </w:r>
      <w:proofErr w:type="spellStart"/>
      <w:r w:rsidRPr="00C046F4">
        <w:rPr>
          <w:rFonts w:ascii="Times New Roman" w:hAnsi="Times New Roman"/>
          <w:sz w:val="21"/>
          <w:szCs w:val="21"/>
          <w:lang w:val="uk-UA"/>
        </w:rPr>
        <w:t>ТОІ</w:t>
      </w:r>
      <w:proofErr w:type="spellEnd"/>
      <w:r w:rsidRPr="00C046F4">
        <w:rPr>
          <w:rFonts w:ascii="Times New Roman" w:hAnsi="Times New Roman"/>
          <w:sz w:val="21"/>
          <w:szCs w:val="21"/>
          <w:lang w:val="uk-UA"/>
        </w:rPr>
        <w:t xml:space="preserve"> ЗМ), </w:t>
      </w:r>
      <w:proofErr w:type="spellStart"/>
      <w:r w:rsidRPr="00C046F4">
        <w:rPr>
          <w:rFonts w:ascii="Times New Roman" w:hAnsi="Times New Roman"/>
          <w:sz w:val="21"/>
          <w:szCs w:val="21"/>
          <w:lang w:val="uk-UA"/>
        </w:rPr>
        <w:t>Козані</w:t>
      </w:r>
      <w:proofErr w:type="spellEnd"/>
      <w:r w:rsidRPr="00C046F4">
        <w:rPr>
          <w:rFonts w:ascii="Times New Roman" w:hAnsi="Times New Roman"/>
          <w:sz w:val="21"/>
          <w:szCs w:val="21"/>
          <w:lang w:val="uk-UA"/>
        </w:rPr>
        <w:t xml:space="preserve"> (Греція)</w:t>
      </w:r>
      <w:r w:rsidR="002B6A29" w:rsidRPr="00C046F4">
        <w:rPr>
          <w:rFonts w:ascii="Times New Roman" w:hAnsi="Times New Roman"/>
          <w:sz w:val="21"/>
          <w:szCs w:val="21"/>
          <w:lang w:val="uk-UA"/>
        </w:rPr>
        <w:t>.</w:t>
      </w:r>
    </w:p>
    <w:p w:rsidR="00CF6F8A" w:rsidRPr="00C046F4" w:rsidRDefault="00CF6F8A" w:rsidP="00CF6F8A">
      <w:pPr>
        <w:spacing w:line="240" w:lineRule="auto"/>
        <w:ind w:leftChars="0" w:left="0" w:firstLine="0"/>
        <w:contextualSpacing/>
        <w:rPr>
          <w:rFonts w:ascii="Times New Roman" w:hAnsi="Times New Roman"/>
          <w:sz w:val="21"/>
          <w:szCs w:val="21"/>
          <w:lang w:val="uk-UA"/>
        </w:rPr>
      </w:pPr>
      <w:proofErr w:type="spellStart"/>
      <w:r w:rsidRPr="00C046F4">
        <w:rPr>
          <w:rFonts w:ascii="Times New Roman" w:hAnsi="Times New Roman"/>
          <w:b/>
          <w:sz w:val="21"/>
          <w:szCs w:val="21"/>
          <w:lang w:val="uk-UA"/>
        </w:rPr>
        <w:t>Пармакли</w:t>
      </w:r>
      <w:proofErr w:type="spellEnd"/>
      <w:r w:rsidRPr="00C046F4">
        <w:rPr>
          <w:rFonts w:ascii="Times New Roman" w:hAnsi="Times New Roman"/>
          <w:b/>
          <w:sz w:val="21"/>
          <w:szCs w:val="21"/>
          <w:lang w:val="uk-UA"/>
        </w:rPr>
        <w:t xml:space="preserve"> Д. М.</w:t>
      </w:r>
      <w:r w:rsidR="007E7596" w:rsidRPr="00C046F4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BF4005" w:rsidRPr="00C046F4">
        <w:rPr>
          <w:rFonts w:ascii="Times New Roman" w:hAnsi="Times New Roman"/>
          <w:sz w:val="21"/>
          <w:szCs w:val="21"/>
          <w:lang w:val="uk-UA"/>
        </w:rPr>
        <w:t>–</w:t>
      </w:r>
      <w:r w:rsidR="007E7596" w:rsidRPr="00C046F4">
        <w:rPr>
          <w:rFonts w:ascii="Times New Roman" w:hAnsi="Times New Roman"/>
          <w:sz w:val="21"/>
          <w:szCs w:val="21"/>
          <w:lang w:val="uk-UA"/>
        </w:rPr>
        <w:t xml:space="preserve"> д-р </w:t>
      </w:r>
      <w:proofErr w:type="spellStart"/>
      <w:r w:rsidR="007E7596" w:rsidRPr="00C046F4">
        <w:rPr>
          <w:rFonts w:ascii="Times New Roman" w:hAnsi="Times New Roman"/>
          <w:sz w:val="21"/>
          <w:szCs w:val="21"/>
          <w:lang w:val="uk-UA"/>
        </w:rPr>
        <w:t>екон</w:t>
      </w:r>
      <w:proofErr w:type="spellEnd"/>
      <w:r w:rsidR="007E7596" w:rsidRPr="00C046F4">
        <w:rPr>
          <w:rFonts w:ascii="Times New Roman" w:hAnsi="Times New Roman"/>
          <w:sz w:val="21"/>
          <w:szCs w:val="21"/>
          <w:lang w:val="uk-UA"/>
        </w:rPr>
        <w:t>. наук,, професор кафедри</w:t>
      </w:r>
      <w:r w:rsidRPr="00C046F4">
        <w:rPr>
          <w:rFonts w:ascii="Times New Roman" w:hAnsi="Times New Roman"/>
          <w:sz w:val="21"/>
          <w:szCs w:val="21"/>
          <w:lang w:val="uk-UA"/>
        </w:rPr>
        <w:t xml:space="preserve"> економіки </w:t>
      </w:r>
      <w:proofErr w:type="spellStart"/>
      <w:r w:rsidRPr="00C046F4">
        <w:rPr>
          <w:rFonts w:ascii="Times New Roman" w:hAnsi="Times New Roman"/>
          <w:sz w:val="21"/>
          <w:szCs w:val="21"/>
          <w:lang w:val="uk-UA"/>
        </w:rPr>
        <w:t>Комратського</w:t>
      </w:r>
      <w:proofErr w:type="spellEnd"/>
      <w:r w:rsidRPr="00C046F4">
        <w:rPr>
          <w:rFonts w:ascii="Times New Roman" w:hAnsi="Times New Roman"/>
          <w:sz w:val="21"/>
          <w:szCs w:val="21"/>
          <w:lang w:val="uk-UA"/>
        </w:rPr>
        <w:t xml:space="preserve"> державного університету (Молдова)</w:t>
      </w:r>
      <w:r w:rsidR="002B6A29" w:rsidRPr="00C046F4">
        <w:rPr>
          <w:rFonts w:ascii="Times New Roman" w:hAnsi="Times New Roman"/>
          <w:sz w:val="21"/>
          <w:szCs w:val="21"/>
          <w:lang w:val="uk-UA"/>
        </w:rPr>
        <w:t>.</w:t>
      </w:r>
    </w:p>
    <w:p w:rsidR="002C4761" w:rsidRPr="00C046F4" w:rsidRDefault="002C4761" w:rsidP="007E7596">
      <w:pPr>
        <w:spacing w:line="240" w:lineRule="auto"/>
        <w:ind w:leftChars="0" w:left="0" w:firstLine="0"/>
        <w:contextualSpacing/>
        <w:rPr>
          <w:rFonts w:ascii="Times New Roman" w:hAnsi="Times New Roman"/>
          <w:sz w:val="21"/>
          <w:szCs w:val="21"/>
          <w:lang w:val="uk-UA"/>
        </w:rPr>
      </w:pPr>
      <w:proofErr w:type="spellStart"/>
      <w:r w:rsidRPr="00C046F4">
        <w:rPr>
          <w:rFonts w:ascii="Times New Roman" w:hAnsi="Times New Roman"/>
          <w:b/>
          <w:sz w:val="21"/>
          <w:szCs w:val="21"/>
          <w:lang w:val="uk-UA"/>
        </w:rPr>
        <w:t>Казамбаева</w:t>
      </w:r>
      <w:proofErr w:type="spellEnd"/>
      <w:r w:rsidRPr="00C046F4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="00CF6F8A" w:rsidRPr="00C046F4">
        <w:rPr>
          <w:rFonts w:ascii="Times New Roman" w:hAnsi="Times New Roman"/>
          <w:b/>
          <w:sz w:val="21"/>
          <w:szCs w:val="21"/>
          <w:lang w:val="uk-UA"/>
        </w:rPr>
        <w:t>А.</w:t>
      </w:r>
      <w:r w:rsidRPr="00C046F4">
        <w:rPr>
          <w:rFonts w:ascii="Times New Roman" w:hAnsi="Times New Roman"/>
          <w:b/>
          <w:sz w:val="21"/>
          <w:szCs w:val="21"/>
          <w:lang w:val="uk-UA"/>
        </w:rPr>
        <w:t>М.</w:t>
      </w:r>
      <w:r w:rsidR="00CF6F8A" w:rsidRPr="00C046F4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BF4005" w:rsidRPr="00C046F4">
        <w:rPr>
          <w:rFonts w:ascii="Times New Roman" w:hAnsi="Times New Roman"/>
          <w:sz w:val="21"/>
          <w:szCs w:val="21"/>
          <w:lang w:val="uk-UA"/>
        </w:rPr>
        <w:t>–</w:t>
      </w:r>
      <w:r w:rsidR="00CF6F8A" w:rsidRPr="00C046F4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Pr="00C046F4">
        <w:rPr>
          <w:rFonts w:ascii="Times New Roman" w:hAnsi="Times New Roman"/>
          <w:sz w:val="21"/>
          <w:szCs w:val="21"/>
          <w:lang w:val="uk-UA"/>
        </w:rPr>
        <w:t>к.е.н</w:t>
      </w:r>
      <w:proofErr w:type="spellEnd"/>
      <w:r w:rsidRPr="00C046F4">
        <w:rPr>
          <w:rFonts w:ascii="Times New Roman" w:hAnsi="Times New Roman"/>
          <w:sz w:val="21"/>
          <w:szCs w:val="21"/>
          <w:lang w:val="uk-UA"/>
        </w:rPr>
        <w:t xml:space="preserve">., </w:t>
      </w:r>
      <w:r w:rsidR="007E7596" w:rsidRPr="00C046F4">
        <w:rPr>
          <w:rFonts w:ascii="Times New Roman" w:hAnsi="Times New Roman"/>
          <w:sz w:val="21"/>
          <w:szCs w:val="21"/>
          <w:lang w:val="uk-UA"/>
        </w:rPr>
        <w:t xml:space="preserve">доцент, </w:t>
      </w:r>
      <w:r w:rsidRPr="00C046F4">
        <w:rPr>
          <w:rFonts w:ascii="Times New Roman" w:hAnsi="Times New Roman"/>
          <w:sz w:val="21"/>
          <w:szCs w:val="21"/>
          <w:lang w:val="uk-UA"/>
        </w:rPr>
        <w:t>декан факультету економіки та бізнес</w:t>
      </w:r>
      <w:r w:rsidR="007E7596" w:rsidRPr="00C046F4">
        <w:rPr>
          <w:rFonts w:ascii="Times New Roman" w:hAnsi="Times New Roman"/>
          <w:sz w:val="21"/>
          <w:szCs w:val="21"/>
          <w:lang w:val="uk-UA"/>
        </w:rPr>
        <w:t>у</w:t>
      </w:r>
      <w:r w:rsidRPr="00C046F4">
        <w:rPr>
          <w:rFonts w:ascii="Times New Roman" w:hAnsi="Times New Roman"/>
          <w:sz w:val="21"/>
          <w:szCs w:val="21"/>
          <w:lang w:val="uk-UA"/>
        </w:rPr>
        <w:t xml:space="preserve"> За</w:t>
      </w:r>
      <w:r w:rsidR="007E7596" w:rsidRPr="00C046F4">
        <w:rPr>
          <w:rFonts w:ascii="Times New Roman" w:hAnsi="Times New Roman"/>
          <w:sz w:val="21"/>
          <w:szCs w:val="21"/>
          <w:lang w:val="uk-UA"/>
        </w:rPr>
        <w:t>хідно</w:t>
      </w:r>
      <w:r w:rsidRPr="00C046F4">
        <w:rPr>
          <w:rFonts w:ascii="Times New Roman" w:hAnsi="Times New Roman"/>
          <w:sz w:val="21"/>
          <w:szCs w:val="21"/>
          <w:lang w:val="uk-UA"/>
        </w:rPr>
        <w:t xml:space="preserve">-Казахстанського аграрно-технічного університету ім. </w:t>
      </w:r>
      <w:proofErr w:type="spellStart"/>
      <w:r w:rsidRPr="00C046F4">
        <w:rPr>
          <w:rFonts w:ascii="Times New Roman" w:hAnsi="Times New Roman"/>
          <w:sz w:val="21"/>
          <w:szCs w:val="21"/>
          <w:lang w:val="uk-UA"/>
        </w:rPr>
        <w:t>Жангир</w:t>
      </w:r>
      <w:proofErr w:type="spellEnd"/>
      <w:r w:rsidRPr="00C046F4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Pr="00C046F4">
        <w:rPr>
          <w:rFonts w:ascii="Times New Roman" w:hAnsi="Times New Roman"/>
          <w:sz w:val="21"/>
          <w:szCs w:val="21"/>
          <w:lang w:val="uk-UA"/>
        </w:rPr>
        <w:t>хана</w:t>
      </w:r>
      <w:proofErr w:type="spellEnd"/>
      <w:r w:rsidRPr="00C046F4">
        <w:rPr>
          <w:rFonts w:ascii="Times New Roman" w:hAnsi="Times New Roman"/>
          <w:sz w:val="21"/>
          <w:szCs w:val="21"/>
          <w:lang w:val="uk-UA"/>
        </w:rPr>
        <w:t xml:space="preserve">, </w:t>
      </w:r>
      <w:r w:rsidR="00F4465F">
        <w:rPr>
          <w:rFonts w:ascii="Times New Roman" w:hAnsi="Times New Roman"/>
          <w:sz w:val="21"/>
          <w:szCs w:val="21"/>
          <w:lang w:val="uk-UA"/>
        </w:rPr>
        <w:br/>
      </w:r>
      <w:r w:rsidRPr="00C046F4">
        <w:rPr>
          <w:rFonts w:ascii="Times New Roman" w:hAnsi="Times New Roman"/>
          <w:sz w:val="21"/>
          <w:szCs w:val="21"/>
          <w:lang w:val="uk-UA"/>
        </w:rPr>
        <w:t>м.</w:t>
      </w:r>
      <w:r w:rsidR="002B6A29" w:rsidRPr="00C046F4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Pr="00C046F4">
        <w:rPr>
          <w:rFonts w:ascii="Times New Roman" w:hAnsi="Times New Roman"/>
          <w:sz w:val="21"/>
          <w:szCs w:val="21"/>
          <w:lang w:val="uk-UA"/>
        </w:rPr>
        <w:t>Уральск</w:t>
      </w:r>
      <w:proofErr w:type="spellEnd"/>
      <w:r w:rsidR="002B6A29" w:rsidRPr="00C046F4">
        <w:rPr>
          <w:rFonts w:ascii="Times New Roman" w:hAnsi="Times New Roman"/>
          <w:sz w:val="21"/>
          <w:szCs w:val="21"/>
          <w:lang w:val="uk-UA"/>
        </w:rPr>
        <w:t>.</w:t>
      </w:r>
    </w:p>
    <w:p w:rsidR="00E10A54" w:rsidRPr="00C046F4" w:rsidRDefault="00E10A54" w:rsidP="00E10A54">
      <w:pPr>
        <w:spacing w:line="240" w:lineRule="auto"/>
        <w:ind w:leftChars="0" w:left="0" w:firstLine="0"/>
        <w:rPr>
          <w:rFonts w:ascii="Times New Roman" w:hAnsi="Times New Roman"/>
          <w:sz w:val="21"/>
          <w:szCs w:val="21"/>
          <w:lang w:val="uk-UA"/>
        </w:rPr>
      </w:pPr>
      <w:proofErr w:type="spellStart"/>
      <w:r w:rsidRPr="00C046F4">
        <w:rPr>
          <w:rFonts w:ascii="Times New Roman" w:hAnsi="Times New Roman"/>
          <w:b/>
          <w:sz w:val="21"/>
          <w:szCs w:val="21"/>
          <w:lang w:val="uk-UA"/>
        </w:rPr>
        <w:t>Данільченко</w:t>
      </w:r>
      <w:proofErr w:type="spellEnd"/>
      <w:r w:rsidRPr="00C046F4">
        <w:rPr>
          <w:rFonts w:ascii="Times New Roman" w:hAnsi="Times New Roman"/>
          <w:b/>
          <w:sz w:val="21"/>
          <w:szCs w:val="21"/>
          <w:lang w:val="uk-UA"/>
        </w:rPr>
        <w:t xml:space="preserve"> О.В.</w:t>
      </w:r>
      <w:r w:rsidRPr="00C046F4">
        <w:rPr>
          <w:rFonts w:ascii="Times New Roman" w:hAnsi="Times New Roman"/>
          <w:sz w:val="21"/>
          <w:szCs w:val="21"/>
          <w:lang w:val="uk-UA"/>
        </w:rPr>
        <w:t xml:space="preserve"> – д-р </w:t>
      </w:r>
      <w:proofErr w:type="spellStart"/>
      <w:r w:rsidRPr="00C046F4">
        <w:rPr>
          <w:rFonts w:ascii="Times New Roman" w:hAnsi="Times New Roman"/>
          <w:sz w:val="21"/>
          <w:szCs w:val="21"/>
          <w:lang w:val="uk-UA"/>
        </w:rPr>
        <w:t>екон</w:t>
      </w:r>
      <w:proofErr w:type="spellEnd"/>
      <w:r w:rsidRPr="00C046F4">
        <w:rPr>
          <w:rFonts w:ascii="Times New Roman" w:hAnsi="Times New Roman"/>
          <w:sz w:val="21"/>
          <w:szCs w:val="21"/>
          <w:lang w:val="uk-UA"/>
        </w:rPr>
        <w:t>. наук, професор, зав. кафедри міжнародних економічних відносин</w:t>
      </w:r>
      <w:r w:rsidR="007E7596" w:rsidRPr="00C046F4">
        <w:rPr>
          <w:rFonts w:ascii="Times New Roman" w:hAnsi="Times New Roman"/>
          <w:sz w:val="21"/>
          <w:szCs w:val="21"/>
          <w:lang w:val="uk-UA"/>
        </w:rPr>
        <w:t>, проректор з навчальної роботи Білоруського державного</w:t>
      </w:r>
      <w:r w:rsidRPr="00C046F4">
        <w:rPr>
          <w:rFonts w:ascii="Times New Roman" w:hAnsi="Times New Roman"/>
          <w:sz w:val="21"/>
          <w:szCs w:val="21"/>
          <w:lang w:val="uk-UA"/>
        </w:rPr>
        <w:t xml:space="preserve"> університет</w:t>
      </w:r>
      <w:r w:rsidR="007E7596" w:rsidRPr="00C046F4">
        <w:rPr>
          <w:rFonts w:ascii="Times New Roman" w:hAnsi="Times New Roman"/>
          <w:sz w:val="21"/>
          <w:szCs w:val="21"/>
          <w:lang w:val="uk-UA"/>
        </w:rPr>
        <w:t>у</w:t>
      </w:r>
      <w:r w:rsidR="002B6A29" w:rsidRPr="00C046F4">
        <w:rPr>
          <w:rFonts w:ascii="Times New Roman" w:hAnsi="Times New Roman"/>
          <w:sz w:val="21"/>
          <w:szCs w:val="21"/>
          <w:lang w:val="uk-UA"/>
        </w:rPr>
        <w:t>.</w:t>
      </w:r>
    </w:p>
    <w:p w:rsidR="00BF4005" w:rsidRPr="00281528" w:rsidRDefault="00E10A54" w:rsidP="00281528">
      <w:pPr>
        <w:spacing w:line="240" w:lineRule="auto"/>
        <w:ind w:leftChars="0" w:left="0" w:firstLine="0"/>
        <w:rPr>
          <w:rFonts w:ascii="Times New Roman" w:hAnsi="Times New Roman"/>
          <w:sz w:val="21"/>
          <w:szCs w:val="21"/>
          <w:lang w:val="uk-UA"/>
        </w:rPr>
      </w:pPr>
      <w:proofErr w:type="spellStart"/>
      <w:r w:rsidRPr="00C046F4">
        <w:rPr>
          <w:rFonts w:ascii="Times New Roman" w:hAnsi="Times New Roman"/>
          <w:b/>
          <w:sz w:val="21"/>
          <w:szCs w:val="21"/>
          <w:lang w:val="uk-UA"/>
        </w:rPr>
        <w:t>Чирков</w:t>
      </w:r>
      <w:proofErr w:type="spellEnd"/>
      <w:r w:rsidRPr="00C046F4">
        <w:rPr>
          <w:rFonts w:ascii="Times New Roman" w:hAnsi="Times New Roman"/>
          <w:b/>
          <w:sz w:val="21"/>
          <w:szCs w:val="21"/>
          <w:lang w:val="uk-UA"/>
        </w:rPr>
        <w:t xml:space="preserve"> Ю.П.</w:t>
      </w:r>
      <w:r w:rsidRPr="00C046F4">
        <w:rPr>
          <w:rFonts w:ascii="Times New Roman" w:hAnsi="Times New Roman"/>
          <w:sz w:val="21"/>
          <w:szCs w:val="21"/>
          <w:lang w:val="uk-UA"/>
        </w:rPr>
        <w:t xml:space="preserve"> – начальник Управління з зовнішньоекономічної, виставкової діяльності та роботи з членами палати, Одеська регіональна торгово-промислова палата.</w:t>
      </w:r>
    </w:p>
    <w:p w:rsidR="00BF4005" w:rsidRDefault="00BF4005" w:rsidP="00E10A54">
      <w:pPr>
        <w:spacing w:line="18" w:lineRule="atLeast"/>
        <w:ind w:leftChars="0" w:left="0" w:right="61" w:firstLine="0"/>
        <w:jc w:val="center"/>
        <w:rPr>
          <w:rFonts w:ascii="Times New Roman" w:hAnsi="Times New Roman"/>
          <w:b/>
          <w:szCs w:val="20"/>
          <w:lang w:val="uk-UA"/>
        </w:rPr>
      </w:pPr>
    </w:p>
    <w:p w:rsidR="00E10A54" w:rsidRPr="00B4652A" w:rsidRDefault="00E10A54" w:rsidP="00E10A54">
      <w:pPr>
        <w:spacing w:line="18" w:lineRule="atLeast"/>
        <w:ind w:leftChars="0" w:left="0" w:right="61" w:firstLine="0"/>
        <w:jc w:val="center"/>
        <w:rPr>
          <w:rFonts w:ascii="Times New Roman" w:hAnsi="Times New Roman"/>
          <w:b/>
          <w:szCs w:val="20"/>
          <w:lang w:val="uk-UA"/>
        </w:rPr>
      </w:pPr>
      <w:r w:rsidRPr="00B4652A">
        <w:rPr>
          <w:rFonts w:ascii="Times New Roman" w:hAnsi="Times New Roman"/>
          <w:b/>
          <w:szCs w:val="20"/>
          <w:lang w:val="uk-UA"/>
        </w:rPr>
        <w:t>Координати оргкомітету</w:t>
      </w:r>
    </w:p>
    <w:p w:rsidR="00E10A54" w:rsidRPr="00B4652A" w:rsidRDefault="00E10A54" w:rsidP="00E10A54">
      <w:pPr>
        <w:spacing w:line="16" w:lineRule="atLeast"/>
        <w:ind w:leftChars="0" w:left="0" w:firstLine="0"/>
        <w:jc w:val="center"/>
        <w:rPr>
          <w:rFonts w:ascii="Times New Roman" w:hAnsi="Times New Roman"/>
          <w:bCs/>
          <w:i/>
          <w:iCs/>
          <w:sz w:val="20"/>
          <w:lang w:val="uk-UA"/>
        </w:rPr>
      </w:pPr>
      <w:r w:rsidRPr="00B4652A">
        <w:rPr>
          <w:rFonts w:ascii="Times New Roman" w:hAnsi="Times New Roman"/>
          <w:bCs/>
          <w:i/>
          <w:iCs/>
          <w:sz w:val="20"/>
          <w:lang w:val="uk-UA"/>
        </w:rPr>
        <w:t xml:space="preserve">65009, м. Одеса, вул. </w:t>
      </w:r>
      <w:proofErr w:type="spellStart"/>
      <w:r w:rsidRPr="00B4652A">
        <w:rPr>
          <w:rFonts w:ascii="Times New Roman" w:hAnsi="Times New Roman"/>
          <w:bCs/>
          <w:i/>
          <w:iCs/>
          <w:sz w:val="20"/>
          <w:lang w:val="uk-UA"/>
        </w:rPr>
        <w:t>Фонтанська</w:t>
      </w:r>
      <w:proofErr w:type="spellEnd"/>
      <w:r w:rsidRPr="00B4652A">
        <w:rPr>
          <w:rFonts w:ascii="Times New Roman" w:hAnsi="Times New Roman"/>
          <w:bCs/>
          <w:i/>
          <w:iCs/>
          <w:sz w:val="20"/>
          <w:lang w:val="uk-UA"/>
        </w:rPr>
        <w:t xml:space="preserve"> дорога, 33</w:t>
      </w:r>
    </w:p>
    <w:p w:rsidR="00E10A54" w:rsidRPr="00B4652A" w:rsidRDefault="00E10A54" w:rsidP="00E10A54">
      <w:pPr>
        <w:spacing w:line="16" w:lineRule="atLeast"/>
        <w:ind w:leftChars="0" w:left="0" w:firstLine="0"/>
        <w:jc w:val="center"/>
        <w:rPr>
          <w:rFonts w:ascii="Times New Roman" w:hAnsi="Times New Roman"/>
          <w:bCs/>
          <w:lang w:val="uk-UA"/>
        </w:rPr>
      </w:pPr>
      <w:r w:rsidRPr="00B4652A">
        <w:rPr>
          <w:rFonts w:ascii="Times New Roman" w:hAnsi="Times New Roman"/>
          <w:bCs/>
          <w:i/>
          <w:iCs/>
          <w:sz w:val="20"/>
          <w:lang w:val="uk-UA"/>
        </w:rPr>
        <w:t>Міжнародний гуманітарний університет,</w:t>
      </w:r>
      <w:r w:rsidRPr="00B4652A">
        <w:rPr>
          <w:rFonts w:ascii="Times New Roman" w:hAnsi="Times New Roman"/>
          <w:bCs/>
          <w:i/>
          <w:iCs/>
          <w:sz w:val="20"/>
          <w:lang w:val="uk-UA"/>
        </w:rPr>
        <w:br/>
        <w:t>кафедра менеджменту,</w:t>
      </w:r>
      <w:r w:rsidRPr="00B4652A">
        <w:rPr>
          <w:rFonts w:ascii="Times New Roman" w:hAnsi="Times New Roman"/>
          <w:bCs/>
          <w:i/>
          <w:iCs/>
          <w:sz w:val="20"/>
          <w:lang w:val="uk-UA"/>
        </w:rPr>
        <w:br/>
      </w:r>
      <w:r w:rsidRPr="00325B60">
        <w:rPr>
          <w:rFonts w:ascii="Times New Roman" w:hAnsi="Times New Roman"/>
          <w:bCs/>
          <w:i/>
          <w:sz w:val="20"/>
          <w:lang w:val="uk-UA"/>
        </w:rPr>
        <w:t>секретар конференції</w:t>
      </w:r>
      <w:r w:rsidRPr="00B4652A">
        <w:rPr>
          <w:rFonts w:ascii="Times New Roman" w:hAnsi="Times New Roman"/>
          <w:bCs/>
          <w:i/>
          <w:lang w:val="uk-UA"/>
        </w:rPr>
        <w:br/>
      </w:r>
      <w:r w:rsidRPr="00B4652A">
        <w:rPr>
          <w:rFonts w:ascii="Times New Roman" w:hAnsi="Times New Roman"/>
          <w:b/>
          <w:bCs/>
          <w:lang w:val="uk-UA"/>
        </w:rPr>
        <w:t>Вікторія Олександрівна</w:t>
      </w:r>
    </w:p>
    <w:p w:rsidR="00E10A54" w:rsidRPr="00B4652A" w:rsidRDefault="00E10A54" w:rsidP="00E10A54">
      <w:pPr>
        <w:spacing w:line="16" w:lineRule="atLeast"/>
        <w:ind w:leftChars="0" w:left="0" w:firstLine="0"/>
        <w:jc w:val="center"/>
        <w:rPr>
          <w:rFonts w:ascii="Times New Roman" w:hAnsi="Times New Roman"/>
          <w:b/>
          <w:bCs/>
          <w:lang w:val="uk-UA"/>
        </w:rPr>
      </w:pPr>
      <w:r w:rsidRPr="007808CC">
        <w:rPr>
          <w:rFonts w:ascii="Times New Roman" w:hAnsi="Times New Roman"/>
          <w:b/>
          <w:bCs/>
          <w:lang w:val="uk-UA"/>
        </w:rPr>
        <w:t xml:space="preserve">Тел.: </w:t>
      </w:r>
      <w:r w:rsidR="007808CC" w:rsidRPr="007808CC">
        <w:rPr>
          <w:rFonts w:ascii="Times New Roman" w:hAnsi="Times New Roman"/>
          <w:b/>
          <w:bCs/>
          <w:lang w:val="uk-UA"/>
        </w:rPr>
        <w:t>+38 (099) 967 84 71</w:t>
      </w:r>
    </w:p>
    <w:p w:rsidR="00E10A54" w:rsidRDefault="00281528" w:rsidP="00E10A54">
      <w:pPr>
        <w:spacing w:line="16" w:lineRule="atLeast"/>
        <w:ind w:leftChars="0" w:left="0" w:firstLine="0"/>
        <w:jc w:val="center"/>
        <w:rPr>
          <w:lang w:val="uk-UA"/>
        </w:rPr>
      </w:pPr>
      <w:r>
        <w:rPr>
          <w:rFonts w:ascii="Times New Roman" w:hAnsi="Times New Roman"/>
          <w:b/>
          <w:bCs/>
          <w:iCs/>
          <w:lang w:val="en-US"/>
        </w:rPr>
        <w:t>E-mail</w:t>
      </w:r>
      <w:r w:rsidR="00E10A54" w:rsidRPr="001E5CF8">
        <w:rPr>
          <w:rFonts w:ascii="Times New Roman" w:hAnsi="Times New Roman"/>
          <w:b/>
          <w:bCs/>
          <w:iCs/>
          <w:lang w:val="uk-UA"/>
        </w:rPr>
        <w:t xml:space="preserve">: </w:t>
      </w:r>
      <w:r w:rsidR="00CB60A4">
        <w:fldChar w:fldCharType="begin"/>
      </w:r>
      <w:r w:rsidR="00CB60A4" w:rsidRPr="000E1249">
        <w:rPr>
          <w:lang w:val="en-US"/>
        </w:rPr>
        <w:instrText>HYPERLINK "mailto:conference@mgu.od.ua"</w:instrText>
      </w:r>
      <w:r w:rsidR="00CB60A4">
        <w:fldChar w:fldCharType="separate"/>
      </w:r>
      <w:r w:rsidR="00E10A54" w:rsidRPr="00281528">
        <w:rPr>
          <w:rStyle w:val="a6"/>
          <w:rFonts w:ascii="Times New Roman" w:hAnsi="Times New Roman"/>
          <w:lang w:val="uk-UA"/>
        </w:rPr>
        <w:t>conference@mgu.od.ua</w:t>
      </w:r>
      <w:r w:rsidR="00CB60A4">
        <w:fldChar w:fldCharType="end"/>
      </w:r>
    </w:p>
    <w:p w:rsidR="00E10A54" w:rsidRPr="00B4652A" w:rsidRDefault="00E10A54" w:rsidP="002B6A29">
      <w:pPr>
        <w:pStyle w:val="a7"/>
        <w:spacing w:after="0" w:line="240" w:lineRule="auto"/>
        <w:ind w:leftChars="0" w:left="0" w:firstLine="0"/>
        <w:jc w:val="center"/>
        <w:rPr>
          <w:rFonts w:ascii="Times New Roman" w:hAnsi="Times New Roman"/>
          <w:b/>
          <w:sz w:val="24"/>
          <w:lang w:val="uk-UA"/>
        </w:rPr>
      </w:pPr>
      <w:r w:rsidRPr="00B4652A">
        <w:rPr>
          <w:rFonts w:ascii="Times New Roman" w:hAnsi="Times New Roman"/>
          <w:b/>
          <w:sz w:val="24"/>
          <w:lang w:val="uk-UA"/>
        </w:rPr>
        <w:lastRenderedPageBreak/>
        <w:t>Міжнародний гуманітарний університет</w:t>
      </w:r>
    </w:p>
    <w:p w:rsidR="00BF4005" w:rsidRPr="00BF4005" w:rsidRDefault="00BF4005" w:rsidP="00BF4005">
      <w:pPr>
        <w:pStyle w:val="a7"/>
        <w:spacing w:after="0" w:line="240" w:lineRule="auto"/>
        <w:ind w:leftChars="0" w:left="0" w:firstLine="0"/>
        <w:contextualSpacing/>
        <w:jc w:val="center"/>
        <w:rPr>
          <w:rFonts w:ascii="Times New Roman" w:hAnsi="Times New Roman"/>
          <w:b/>
          <w:sz w:val="12"/>
          <w:lang w:val="uk-UA"/>
        </w:rPr>
      </w:pPr>
    </w:p>
    <w:p w:rsidR="00E10A54" w:rsidRPr="002B551E" w:rsidRDefault="00E10A54" w:rsidP="002B6A29">
      <w:pPr>
        <w:pStyle w:val="a7"/>
        <w:spacing w:after="0" w:line="240" w:lineRule="auto"/>
        <w:ind w:leftChars="0" w:left="0" w:firstLine="0"/>
        <w:jc w:val="center"/>
        <w:rPr>
          <w:rFonts w:ascii="Times New Roman" w:hAnsi="Times New Roman"/>
          <w:b/>
          <w:sz w:val="24"/>
          <w:lang w:val="uk-UA"/>
        </w:rPr>
      </w:pPr>
      <w:r w:rsidRPr="002B551E">
        <w:rPr>
          <w:rFonts w:ascii="Times New Roman" w:hAnsi="Times New Roman"/>
          <w:b/>
          <w:sz w:val="24"/>
          <w:lang w:val="uk-UA"/>
        </w:rPr>
        <w:t>Одеський національний університет</w:t>
      </w:r>
    </w:p>
    <w:p w:rsidR="00E10A54" w:rsidRDefault="00E10A54" w:rsidP="002B6A29">
      <w:pPr>
        <w:pStyle w:val="a7"/>
        <w:spacing w:after="0" w:line="240" w:lineRule="auto"/>
        <w:ind w:leftChars="0" w:left="0" w:firstLine="0"/>
        <w:contextualSpacing/>
        <w:jc w:val="center"/>
        <w:rPr>
          <w:rFonts w:ascii="Times New Roman" w:hAnsi="Times New Roman"/>
          <w:b/>
          <w:sz w:val="24"/>
          <w:lang w:val="uk-UA"/>
        </w:rPr>
      </w:pPr>
      <w:r w:rsidRPr="002B551E">
        <w:rPr>
          <w:rFonts w:ascii="Times New Roman" w:hAnsi="Times New Roman"/>
          <w:b/>
          <w:sz w:val="24"/>
          <w:lang w:val="uk-UA"/>
        </w:rPr>
        <w:t>імені І.І. Мечникова</w:t>
      </w:r>
    </w:p>
    <w:p w:rsidR="00BF4005" w:rsidRPr="00BF4005" w:rsidRDefault="00BF4005" w:rsidP="00BF4005">
      <w:pPr>
        <w:pStyle w:val="a7"/>
        <w:spacing w:after="0" w:line="240" w:lineRule="auto"/>
        <w:ind w:leftChars="0" w:left="0" w:firstLine="0"/>
        <w:contextualSpacing/>
        <w:jc w:val="center"/>
        <w:rPr>
          <w:rFonts w:ascii="Times New Roman" w:hAnsi="Times New Roman"/>
          <w:b/>
          <w:sz w:val="12"/>
          <w:lang w:val="uk-UA"/>
        </w:rPr>
      </w:pPr>
    </w:p>
    <w:p w:rsidR="00E10A54" w:rsidRDefault="00E10A54" w:rsidP="002B6A29">
      <w:pPr>
        <w:pStyle w:val="a7"/>
        <w:spacing w:after="0" w:line="240" w:lineRule="auto"/>
        <w:ind w:leftChars="0" w:left="0" w:firstLine="0"/>
        <w:contextualSpacing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Інститут світової економіки та політики Академії </w:t>
      </w:r>
      <w:r w:rsidRPr="002B551E">
        <w:rPr>
          <w:rFonts w:ascii="Times New Roman" w:hAnsi="Times New Roman"/>
          <w:b/>
          <w:sz w:val="24"/>
          <w:lang w:val="uk-UA"/>
        </w:rPr>
        <w:t>громадських</w:t>
      </w:r>
      <w:r>
        <w:rPr>
          <w:rFonts w:ascii="Times New Roman" w:hAnsi="Times New Roman"/>
          <w:b/>
          <w:sz w:val="24"/>
          <w:lang w:val="uk-UA"/>
        </w:rPr>
        <w:t xml:space="preserve"> наук </w:t>
      </w:r>
      <w:r w:rsidR="002B6A29">
        <w:rPr>
          <w:rFonts w:ascii="Times New Roman" w:hAnsi="Times New Roman"/>
          <w:b/>
          <w:sz w:val="24"/>
          <w:lang w:val="uk-UA"/>
        </w:rPr>
        <w:br/>
      </w:r>
      <w:r>
        <w:rPr>
          <w:rFonts w:ascii="Times New Roman" w:hAnsi="Times New Roman"/>
          <w:b/>
          <w:sz w:val="24"/>
          <w:lang w:val="uk-UA"/>
        </w:rPr>
        <w:t>Китайської Народної Республіки</w:t>
      </w:r>
    </w:p>
    <w:p w:rsidR="00BF4005" w:rsidRPr="00BF4005" w:rsidRDefault="00BF4005" w:rsidP="00BF4005">
      <w:pPr>
        <w:pStyle w:val="a7"/>
        <w:spacing w:after="0" w:line="240" w:lineRule="auto"/>
        <w:ind w:leftChars="0" w:left="0" w:firstLine="0"/>
        <w:contextualSpacing/>
        <w:jc w:val="center"/>
        <w:rPr>
          <w:rFonts w:ascii="Times New Roman" w:hAnsi="Times New Roman"/>
          <w:b/>
          <w:sz w:val="12"/>
          <w:lang w:val="uk-UA"/>
        </w:rPr>
      </w:pPr>
    </w:p>
    <w:p w:rsidR="00E10A54" w:rsidRDefault="00C073F8" w:rsidP="002B6A29">
      <w:pPr>
        <w:spacing w:line="240" w:lineRule="auto"/>
        <w:ind w:leftChars="0" w:left="0" w:firstLine="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073F8">
        <w:rPr>
          <w:rFonts w:ascii="Times New Roman" w:hAnsi="Times New Roman"/>
          <w:b/>
          <w:sz w:val="24"/>
          <w:szCs w:val="24"/>
          <w:lang w:val="uk-UA"/>
        </w:rPr>
        <w:t>Технічний освітній інститут Західної Македонії (Республіка Греція</w:t>
      </w:r>
      <w:r w:rsidR="00B01894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F4005" w:rsidRPr="00BF4005" w:rsidRDefault="00BF4005" w:rsidP="00BF4005">
      <w:pPr>
        <w:pStyle w:val="a7"/>
        <w:spacing w:after="0" w:line="240" w:lineRule="auto"/>
        <w:ind w:leftChars="0" w:left="0" w:firstLine="0"/>
        <w:contextualSpacing/>
        <w:jc w:val="center"/>
        <w:rPr>
          <w:rFonts w:ascii="Times New Roman" w:hAnsi="Times New Roman"/>
          <w:b/>
          <w:sz w:val="12"/>
          <w:lang w:val="uk-UA"/>
        </w:rPr>
      </w:pPr>
    </w:p>
    <w:p w:rsidR="00C073F8" w:rsidRDefault="00C073F8" w:rsidP="002B6A29">
      <w:pPr>
        <w:spacing w:line="240" w:lineRule="auto"/>
        <w:ind w:leftChars="0" w:left="0" w:firstLine="0"/>
        <w:contextualSpacing/>
        <w:jc w:val="center"/>
        <w:rPr>
          <w:rFonts w:ascii="Times New Roman" w:hAnsi="Times New Roman"/>
          <w:b/>
          <w:sz w:val="24"/>
          <w:lang w:val="uk-UA"/>
        </w:rPr>
      </w:pPr>
      <w:r w:rsidRPr="00B4652A">
        <w:rPr>
          <w:rFonts w:ascii="Times New Roman" w:hAnsi="Times New Roman"/>
          <w:b/>
          <w:sz w:val="24"/>
          <w:lang w:val="uk-UA"/>
        </w:rPr>
        <w:t>Вища школа економіки, м. Вроцлав</w:t>
      </w:r>
    </w:p>
    <w:p w:rsidR="00BF4005" w:rsidRPr="00BF4005" w:rsidRDefault="00BF4005" w:rsidP="00BF4005">
      <w:pPr>
        <w:pStyle w:val="a7"/>
        <w:spacing w:after="0" w:line="240" w:lineRule="auto"/>
        <w:ind w:leftChars="0" w:left="0" w:firstLine="0"/>
        <w:contextualSpacing/>
        <w:jc w:val="center"/>
        <w:rPr>
          <w:rFonts w:ascii="Times New Roman" w:hAnsi="Times New Roman"/>
          <w:b/>
          <w:sz w:val="12"/>
          <w:lang w:val="uk-UA"/>
        </w:rPr>
      </w:pPr>
    </w:p>
    <w:p w:rsidR="00C073F8" w:rsidRDefault="00C073F8" w:rsidP="002B6A29">
      <w:pPr>
        <w:pStyle w:val="a7"/>
        <w:spacing w:after="0" w:line="240" w:lineRule="auto"/>
        <w:ind w:leftChars="0" w:left="0" w:firstLine="0"/>
        <w:contextualSpacing/>
        <w:jc w:val="center"/>
        <w:rPr>
          <w:rFonts w:ascii="Times New Roman" w:hAnsi="Times New Roman"/>
          <w:b/>
          <w:sz w:val="24"/>
          <w:lang w:val="uk-UA"/>
        </w:rPr>
      </w:pPr>
      <w:r w:rsidRPr="00B4652A">
        <w:rPr>
          <w:rFonts w:ascii="Times New Roman" w:hAnsi="Times New Roman"/>
          <w:b/>
          <w:sz w:val="24"/>
          <w:lang w:val="uk-UA"/>
        </w:rPr>
        <w:t>Білоруський державний університет</w:t>
      </w:r>
    </w:p>
    <w:p w:rsidR="00BF4005" w:rsidRPr="00BF4005" w:rsidRDefault="00BF4005" w:rsidP="00BF4005">
      <w:pPr>
        <w:pStyle w:val="a7"/>
        <w:spacing w:after="0" w:line="240" w:lineRule="auto"/>
        <w:ind w:leftChars="0" w:left="0" w:firstLine="0"/>
        <w:contextualSpacing/>
        <w:jc w:val="center"/>
        <w:rPr>
          <w:rFonts w:ascii="Times New Roman" w:hAnsi="Times New Roman"/>
          <w:b/>
          <w:sz w:val="12"/>
          <w:lang w:val="uk-UA"/>
        </w:rPr>
      </w:pPr>
    </w:p>
    <w:p w:rsidR="00C073F8" w:rsidRDefault="00C073F8" w:rsidP="002B6A29">
      <w:pPr>
        <w:spacing w:line="240" w:lineRule="auto"/>
        <w:ind w:leftChars="0" w:left="0" w:firstLine="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C073F8">
        <w:rPr>
          <w:rFonts w:ascii="Times New Roman" w:hAnsi="Times New Roman"/>
          <w:b/>
          <w:sz w:val="24"/>
          <w:szCs w:val="24"/>
          <w:lang w:val="uk-UA"/>
        </w:rPr>
        <w:t>Комратський</w:t>
      </w:r>
      <w:proofErr w:type="spellEnd"/>
      <w:r w:rsidRPr="00C073F8">
        <w:rPr>
          <w:rFonts w:ascii="Times New Roman" w:hAnsi="Times New Roman"/>
          <w:b/>
          <w:sz w:val="24"/>
          <w:szCs w:val="24"/>
          <w:lang w:val="uk-UA"/>
        </w:rPr>
        <w:t xml:space="preserve"> державний університет (Молдова)</w:t>
      </w:r>
    </w:p>
    <w:p w:rsidR="002B6A29" w:rsidRPr="00BF4005" w:rsidRDefault="002B6A29" w:rsidP="002B6A29">
      <w:pPr>
        <w:pStyle w:val="a7"/>
        <w:spacing w:after="0" w:line="240" w:lineRule="auto"/>
        <w:ind w:leftChars="0" w:left="0" w:firstLine="0"/>
        <w:contextualSpacing/>
        <w:jc w:val="center"/>
        <w:rPr>
          <w:rFonts w:ascii="Times New Roman" w:hAnsi="Times New Roman"/>
          <w:b/>
          <w:sz w:val="12"/>
          <w:lang w:val="uk-UA"/>
        </w:rPr>
      </w:pPr>
    </w:p>
    <w:p w:rsidR="002C4761" w:rsidRPr="007E7596" w:rsidRDefault="007808CC" w:rsidP="002B6A29">
      <w:pPr>
        <w:spacing w:line="240" w:lineRule="auto"/>
        <w:ind w:leftChars="0"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Західно</w:t>
      </w:r>
      <w:r w:rsidR="002C4761" w:rsidRPr="007E7596">
        <w:rPr>
          <w:rFonts w:ascii="Times New Roman" w:hAnsi="Times New Roman"/>
          <w:b/>
          <w:sz w:val="24"/>
          <w:szCs w:val="24"/>
          <w:lang w:val="uk-UA"/>
        </w:rPr>
        <w:t xml:space="preserve">-Казахстанський аграрно-технічний університет ім. </w:t>
      </w:r>
      <w:proofErr w:type="spellStart"/>
      <w:r w:rsidR="002C4761" w:rsidRPr="007E7596">
        <w:rPr>
          <w:rFonts w:ascii="Times New Roman" w:hAnsi="Times New Roman"/>
          <w:b/>
          <w:sz w:val="24"/>
          <w:szCs w:val="24"/>
          <w:lang w:val="uk-UA"/>
        </w:rPr>
        <w:t>Жангир</w:t>
      </w:r>
      <w:proofErr w:type="spellEnd"/>
      <w:r w:rsidR="002C4761" w:rsidRPr="007E759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2C4761" w:rsidRPr="007E7596">
        <w:rPr>
          <w:rFonts w:ascii="Times New Roman" w:hAnsi="Times New Roman"/>
          <w:b/>
          <w:sz w:val="24"/>
          <w:szCs w:val="24"/>
          <w:lang w:val="uk-UA"/>
        </w:rPr>
        <w:t>хана</w:t>
      </w:r>
      <w:proofErr w:type="spellEnd"/>
      <w:r w:rsidR="002C4761" w:rsidRPr="007E7596">
        <w:rPr>
          <w:rFonts w:ascii="Times New Roman" w:hAnsi="Times New Roman"/>
          <w:b/>
          <w:sz w:val="24"/>
          <w:szCs w:val="24"/>
        </w:rPr>
        <w:t xml:space="preserve"> </w:t>
      </w:r>
      <w:r w:rsidR="002C4761" w:rsidRPr="007E7596">
        <w:rPr>
          <w:rFonts w:ascii="Times New Roman" w:hAnsi="Times New Roman"/>
          <w:b/>
          <w:sz w:val="24"/>
          <w:szCs w:val="24"/>
          <w:lang w:val="uk-UA"/>
        </w:rPr>
        <w:t>(Казахстан)</w:t>
      </w:r>
    </w:p>
    <w:p w:rsidR="002B6A29" w:rsidRPr="00C44461" w:rsidRDefault="002B6A29" w:rsidP="007E7596">
      <w:pPr>
        <w:spacing w:line="240" w:lineRule="auto"/>
        <w:ind w:leftChars="0" w:left="0" w:firstLine="0"/>
        <w:jc w:val="center"/>
        <w:rPr>
          <w:rFonts w:ascii="Times New Roman" w:hAnsi="Times New Roman"/>
          <w:b/>
          <w:sz w:val="32"/>
          <w:szCs w:val="26"/>
        </w:rPr>
      </w:pPr>
      <w:bookmarkStart w:id="0" w:name="_GoBack"/>
      <w:bookmarkEnd w:id="0"/>
    </w:p>
    <w:p w:rsidR="00E10A54" w:rsidRDefault="00E10A54" w:rsidP="002B6A29">
      <w:pPr>
        <w:spacing w:line="240" w:lineRule="auto"/>
        <w:ind w:leftChars="0" w:left="0" w:firstLine="0"/>
        <w:jc w:val="center"/>
        <w:rPr>
          <w:rFonts w:ascii="Times New Roman" w:hAnsi="Times New Roman"/>
          <w:sz w:val="26"/>
          <w:szCs w:val="26"/>
          <w:lang w:val="uk-UA"/>
        </w:rPr>
      </w:pPr>
      <w:r w:rsidRPr="00BF4005">
        <w:rPr>
          <w:rFonts w:ascii="Times New Roman" w:hAnsi="Times New Roman"/>
          <w:sz w:val="26"/>
          <w:szCs w:val="26"/>
          <w:lang w:val="en-US"/>
        </w:rPr>
        <w:t>VI</w:t>
      </w:r>
      <w:r w:rsidR="00C073F8" w:rsidRPr="00BF4005">
        <w:rPr>
          <w:rFonts w:ascii="Times New Roman" w:hAnsi="Times New Roman"/>
          <w:sz w:val="26"/>
          <w:szCs w:val="26"/>
          <w:lang w:val="uk-UA"/>
        </w:rPr>
        <w:t>І</w:t>
      </w:r>
      <w:r w:rsidR="000E1249">
        <w:rPr>
          <w:rFonts w:ascii="Times New Roman" w:hAnsi="Times New Roman"/>
          <w:sz w:val="26"/>
          <w:szCs w:val="26"/>
          <w:lang w:val="en-US"/>
        </w:rPr>
        <w:t>I</w:t>
      </w:r>
      <w:r w:rsidRPr="00BF4005">
        <w:rPr>
          <w:rFonts w:ascii="Times New Roman" w:hAnsi="Times New Roman"/>
          <w:sz w:val="26"/>
          <w:szCs w:val="26"/>
        </w:rPr>
        <w:t xml:space="preserve"> </w:t>
      </w:r>
      <w:r w:rsidRPr="00BF4005">
        <w:rPr>
          <w:rFonts w:ascii="Times New Roman" w:hAnsi="Times New Roman"/>
          <w:sz w:val="26"/>
          <w:szCs w:val="26"/>
          <w:lang w:val="uk-UA"/>
        </w:rPr>
        <w:t>Міжнародна науково-практична конференція на тему:</w:t>
      </w:r>
    </w:p>
    <w:p w:rsidR="00BF4005" w:rsidRPr="00BF4005" w:rsidRDefault="00BF4005" w:rsidP="002B6A29">
      <w:pPr>
        <w:spacing w:line="240" w:lineRule="auto"/>
        <w:ind w:leftChars="0" w:left="0" w:firstLine="0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E10A54" w:rsidRPr="00BF4005" w:rsidRDefault="00C073F8" w:rsidP="00E10A54">
      <w:pPr>
        <w:spacing w:line="276" w:lineRule="auto"/>
        <w:ind w:leftChars="0" w:left="0" w:right="-200" w:hanging="284"/>
        <w:jc w:val="center"/>
        <w:rPr>
          <w:rFonts w:ascii="Times New Roman" w:hAnsi="Times New Roman"/>
          <w:b/>
          <w:sz w:val="26"/>
          <w:szCs w:val="26"/>
        </w:rPr>
      </w:pPr>
      <w:r w:rsidRPr="00BF4005">
        <w:rPr>
          <w:rFonts w:ascii="Times New Roman" w:hAnsi="Times New Roman"/>
          <w:b/>
          <w:sz w:val="26"/>
          <w:szCs w:val="26"/>
          <w:lang w:val="uk-UA"/>
        </w:rPr>
        <w:t>ГЛОБАЛІЗАЦІЯ: СПІВВІДНОШЕННЯ МІЖНАРОДНИХ</w:t>
      </w:r>
      <w:r w:rsidR="00BF4005" w:rsidRPr="00BF400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BF4005">
        <w:rPr>
          <w:rFonts w:ascii="Times New Roman" w:hAnsi="Times New Roman"/>
          <w:b/>
          <w:sz w:val="26"/>
          <w:szCs w:val="26"/>
          <w:lang w:val="uk-UA"/>
        </w:rPr>
        <w:t>ТА НАЦІОНАЛЬНИХ ЕКОНОМІЧНИХ ІНТЕРЕСІВ</w:t>
      </w:r>
      <w:r w:rsidR="00BF4005" w:rsidRPr="00BF4005">
        <w:rPr>
          <w:rFonts w:ascii="Times New Roman" w:hAnsi="Times New Roman"/>
          <w:b/>
          <w:sz w:val="26"/>
          <w:szCs w:val="26"/>
          <w:lang w:val="uk-UA"/>
        </w:rPr>
        <w:t xml:space="preserve">: </w:t>
      </w:r>
      <w:r w:rsidR="00BF4005">
        <w:rPr>
          <w:rFonts w:ascii="Times New Roman" w:hAnsi="Times New Roman"/>
          <w:b/>
          <w:sz w:val="26"/>
          <w:szCs w:val="26"/>
          <w:lang w:val="uk-UA"/>
        </w:rPr>
        <w:br/>
      </w:r>
      <w:r w:rsidR="00BF4005" w:rsidRPr="00BF4005">
        <w:rPr>
          <w:rFonts w:ascii="Times New Roman" w:hAnsi="Times New Roman"/>
          <w:b/>
          <w:sz w:val="26"/>
          <w:szCs w:val="26"/>
          <w:lang w:val="uk-UA"/>
        </w:rPr>
        <w:t>ДО ТА ПІСЛЯ ПАНДЕМІЇ</w:t>
      </w:r>
    </w:p>
    <w:p w:rsidR="00E10A54" w:rsidRPr="00B4652A" w:rsidRDefault="00E10A54" w:rsidP="00E10A54">
      <w:pPr>
        <w:spacing w:line="276" w:lineRule="auto"/>
        <w:ind w:leftChars="0" w:left="-426" w:firstLine="0"/>
        <w:jc w:val="center"/>
        <w:rPr>
          <w:rFonts w:ascii="Times New Roman" w:hAnsi="Times New Roman"/>
          <w:b/>
          <w:sz w:val="28"/>
          <w:szCs w:val="32"/>
          <w:lang w:val="uk-UA"/>
        </w:rPr>
      </w:pPr>
      <w:r w:rsidRPr="00B4652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49045" cy="14673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са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045" cy="146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29" w:rsidRPr="002B6A29" w:rsidRDefault="002B6A29" w:rsidP="002B6A29">
      <w:pPr>
        <w:spacing w:line="276" w:lineRule="auto"/>
        <w:ind w:leftChars="0" w:left="0" w:right="-200" w:hanging="284"/>
        <w:jc w:val="center"/>
        <w:rPr>
          <w:rFonts w:ascii="Times New Roman" w:hAnsi="Times New Roman"/>
          <w:b/>
          <w:sz w:val="16"/>
          <w:szCs w:val="28"/>
          <w:lang w:val="en-US"/>
        </w:rPr>
      </w:pPr>
    </w:p>
    <w:p w:rsidR="00E10A54" w:rsidRPr="00CA562B" w:rsidRDefault="00CF6F8A" w:rsidP="00E10A54">
      <w:pPr>
        <w:spacing w:line="276" w:lineRule="auto"/>
        <w:ind w:leftChars="0"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 КВІТНЯ 202</w:t>
      </w:r>
      <w:r w:rsidR="00BF4005">
        <w:rPr>
          <w:rFonts w:ascii="Times New Roman" w:hAnsi="Times New Roman"/>
          <w:b/>
          <w:sz w:val="28"/>
          <w:szCs w:val="28"/>
          <w:lang w:val="uk-UA"/>
        </w:rPr>
        <w:t>1</w:t>
      </w:r>
      <w:r w:rsidR="00E10A54" w:rsidRPr="00CA562B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10A54" w:rsidRPr="00F4465F" w:rsidRDefault="00E10A54" w:rsidP="00E10A54">
      <w:pPr>
        <w:spacing w:line="276" w:lineRule="auto"/>
        <w:ind w:leftChars="0"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652A">
        <w:rPr>
          <w:rFonts w:ascii="Times New Roman" w:hAnsi="Times New Roman"/>
          <w:b/>
          <w:sz w:val="24"/>
          <w:szCs w:val="24"/>
          <w:lang w:val="uk-UA"/>
        </w:rPr>
        <w:t>м. Одеса</w:t>
      </w:r>
    </w:p>
    <w:p w:rsidR="00281528" w:rsidRPr="00F4465F" w:rsidRDefault="00281528" w:rsidP="00281528">
      <w:pPr>
        <w:spacing w:line="240" w:lineRule="auto"/>
        <w:ind w:leftChars="0" w:left="0" w:firstLine="0"/>
        <w:jc w:val="center"/>
        <w:rPr>
          <w:rFonts w:ascii="Times New Roman" w:hAnsi="Times New Roman"/>
          <w:b/>
        </w:rPr>
      </w:pPr>
    </w:p>
    <w:p w:rsidR="002B6A29" w:rsidRPr="00B4652A" w:rsidRDefault="002B6A29" w:rsidP="002B6A29">
      <w:pPr>
        <w:spacing w:line="240" w:lineRule="auto"/>
        <w:ind w:leftChars="0" w:left="0" w:firstLine="0"/>
        <w:rPr>
          <w:rFonts w:ascii="Times New Roman" w:hAnsi="Times New Roman"/>
          <w:lang w:val="uk-UA"/>
        </w:rPr>
      </w:pPr>
      <w:r w:rsidRPr="00B4652A">
        <w:rPr>
          <w:rFonts w:ascii="Times New Roman" w:hAnsi="Times New Roman"/>
          <w:b/>
          <w:lang w:val="uk-UA"/>
        </w:rPr>
        <w:lastRenderedPageBreak/>
        <w:t>ДЛЯ УЧАСТІ у конференції необхідно</w:t>
      </w:r>
      <w:r w:rsidRPr="00B4652A">
        <w:rPr>
          <w:rFonts w:ascii="Times New Roman" w:hAnsi="Times New Roman"/>
          <w:lang w:val="uk-UA"/>
        </w:rPr>
        <w:t>:</w:t>
      </w:r>
    </w:p>
    <w:p w:rsidR="002B6A29" w:rsidRPr="00B4652A" w:rsidRDefault="002B6A29" w:rsidP="002B6A29">
      <w:pPr>
        <w:pStyle w:val="a5"/>
        <w:numPr>
          <w:ilvl w:val="0"/>
          <w:numId w:val="2"/>
        </w:numPr>
        <w:spacing w:line="240" w:lineRule="auto"/>
        <w:ind w:leftChars="0" w:left="511" w:hanging="227"/>
        <w:rPr>
          <w:rFonts w:ascii="Times New Roman" w:hAnsi="Times New Roman"/>
          <w:lang w:val="uk-UA"/>
        </w:rPr>
      </w:pPr>
      <w:r w:rsidRPr="00B4652A">
        <w:rPr>
          <w:rFonts w:ascii="Times New Roman" w:hAnsi="Times New Roman"/>
          <w:lang w:val="uk-UA"/>
        </w:rPr>
        <w:t xml:space="preserve">Заповнити заявку на участь у конференції за </w:t>
      </w:r>
      <w:hyperlink r:id="rId7" w:history="1">
        <w:r w:rsidRPr="00B4652A">
          <w:rPr>
            <w:rStyle w:val="a6"/>
            <w:rFonts w:ascii="Times New Roman" w:hAnsi="Times New Roman"/>
            <w:lang w:val="uk-UA"/>
          </w:rPr>
          <w:t>посиланням</w:t>
        </w:r>
      </w:hyperlink>
      <w:r w:rsidRPr="00B4652A">
        <w:rPr>
          <w:rFonts w:ascii="Times New Roman" w:hAnsi="Times New Roman"/>
          <w:lang w:val="uk-UA"/>
        </w:rPr>
        <w:t>.</w:t>
      </w:r>
    </w:p>
    <w:p w:rsidR="002B6A29" w:rsidRDefault="002B6A29" w:rsidP="002B6A29">
      <w:pPr>
        <w:pStyle w:val="a5"/>
        <w:numPr>
          <w:ilvl w:val="0"/>
          <w:numId w:val="2"/>
        </w:numPr>
        <w:spacing w:line="240" w:lineRule="auto"/>
        <w:ind w:leftChars="0" w:left="511" w:hanging="227"/>
        <w:rPr>
          <w:rFonts w:ascii="Times New Roman" w:hAnsi="Times New Roman"/>
          <w:lang w:val="uk-UA"/>
        </w:rPr>
      </w:pPr>
      <w:r w:rsidRPr="00B4652A">
        <w:rPr>
          <w:rFonts w:ascii="Times New Roman" w:hAnsi="Times New Roman"/>
          <w:lang w:val="uk-UA"/>
        </w:rPr>
        <w:t>Надіслати електронний варіант наукової роботи.</w:t>
      </w:r>
    </w:p>
    <w:p w:rsidR="00DC4C57" w:rsidRDefault="00DC4C57" w:rsidP="002B6A29">
      <w:pPr>
        <w:pStyle w:val="a5"/>
        <w:numPr>
          <w:ilvl w:val="0"/>
          <w:numId w:val="2"/>
        </w:numPr>
        <w:spacing w:line="240" w:lineRule="auto"/>
        <w:ind w:leftChars="0" w:left="511" w:hanging="22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Надіслати </w:t>
      </w:r>
      <w:proofErr w:type="spellStart"/>
      <w:r>
        <w:rPr>
          <w:rFonts w:ascii="Times New Roman" w:hAnsi="Times New Roman"/>
          <w:lang w:val="uk-UA"/>
        </w:rPr>
        <w:t>відскановану</w:t>
      </w:r>
      <w:proofErr w:type="spellEnd"/>
      <w:r>
        <w:rPr>
          <w:rFonts w:ascii="Times New Roman" w:hAnsi="Times New Roman"/>
          <w:lang w:val="uk-UA"/>
        </w:rPr>
        <w:t xml:space="preserve"> або сфотографовану квитанцію оплати організаційного внеску.</w:t>
      </w:r>
    </w:p>
    <w:p w:rsidR="00DC4C57" w:rsidRPr="009E1B48" w:rsidRDefault="00DC4C57" w:rsidP="009E1B48">
      <w:pPr>
        <w:spacing w:line="240" w:lineRule="auto"/>
        <w:ind w:leftChars="0" w:left="0" w:firstLine="0"/>
        <w:rPr>
          <w:rFonts w:ascii="Times New Roman" w:hAnsi="Times New Roman"/>
          <w:sz w:val="20"/>
          <w:lang w:val="uk-UA"/>
        </w:rPr>
      </w:pPr>
    </w:p>
    <w:p w:rsidR="002B6A29" w:rsidRDefault="00DC4C57" w:rsidP="002B6A29">
      <w:pPr>
        <w:pStyle w:val="a5"/>
        <w:spacing w:line="240" w:lineRule="auto"/>
        <w:ind w:leftChars="0" w:left="0" w:firstLine="0"/>
        <w:rPr>
          <w:rFonts w:ascii="Times New Roman" w:hAnsi="Times New Roman"/>
          <w:lang w:val="uk-UA"/>
        </w:rPr>
      </w:pPr>
      <w:r w:rsidRPr="00B4652A">
        <w:rPr>
          <w:rFonts w:ascii="Times New Roman" w:hAnsi="Times New Roman"/>
          <w:lang w:val="uk-UA"/>
        </w:rPr>
        <w:t xml:space="preserve">Переказ коштів здійснюватиметься за банківськими реквізитами, які будуть надіслані </w:t>
      </w:r>
      <w:r w:rsidR="008767DB" w:rsidRPr="00B4652A">
        <w:rPr>
          <w:rFonts w:ascii="Times New Roman" w:hAnsi="Times New Roman"/>
          <w:lang w:val="uk-UA"/>
        </w:rPr>
        <w:t xml:space="preserve">кожному учаснику </w:t>
      </w:r>
      <w:r w:rsidR="008767DB">
        <w:rPr>
          <w:rFonts w:ascii="Times New Roman" w:hAnsi="Times New Roman"/>
          <w:lang w:val="uk-UA"/>
        </w:rPr>
        <w:t>після отримання електронної заявки та тезисів</w:t>
      </w:r>
      <w:r>
        <w:rPr>
          <w:rFonts w:ascii="Times New Roman" w:hAnsi="Times New Roman"/>
          <w:lang w:val="uk-UA"/>
        </w:rPr>
        <w:t>.</w:t>
      </w:r>
    </w:p>
    <w:p w:rsidR="009E1B48" w:rsidRPr="008D327D" w:rsidRDefault="009E1B48" w:rsidP="009E1B48">
      <w:pPr>
        <w:spacing w:line="240" w:lineRule="auto"/>
        <w:ind w:leftChars="0" w:left="0" w:firstLine="0"/>
        <w:rPr>
          <w:rFonts w:ascii="Times New Roman" w:hAnsi="Times New Roman"/>
          <w:sz w:val="20"/>
        </w:rPr>
      </w:pPr>
    </w:p>
    <w:p w:rsidR="002B6A29" w:rsidRPr="00B4652A" w:rsidRDefault="002B6A29" w:rsidP="002B6A29">
      <w:pPr>
        <w:pStyle w:val="a5"/>
        <w:spacing w:line="240" w:lineRule="auto"/>
        <w:ind w:leftChars="0" w:left="0" w:firstLine="0"/>
        <w:rPr>
          <w:rFonts w:ascii="Times New Roman" w:hAnsi="Times New Roman"/>
          <w:color w:val="000000"/>
          <w:lang w:val="uk-UA"/>
        </w:rPr>
      </w:pPr>
      <w:r w:rsidRPr="00B4652A">
        <w:rPr>
          <w:rFonts w:ascii="Times New Roman" w:hAnsi="Times New Roman"/>
          <w:color w:val="000000"/>
          <w:lang w:val="uk-UA"/>
        </w:rPr>
        <w:t xml:space="preserve">Зазначені вище матеріали необхідно надіслати </w:t>
      </w:r>
      <w:r w:rsidR="00DC4C57">
        <w:rPr>
          <w:rFonts w:ascii="Times New Roman" w:hAnsi="Times New Roman"/>
          <w:color w:val="000000"/>
          <w:lang w:val="uk-UA"/>
        </w:rPr>
        <w:br/>
      </w:r>
      <w:r w:rsidR="00DC4C57" w:rsidRPr="00F618F4">
        <w:rPr>
          <w:rFonts w:ascii="Times New Roman" w:hAnsi="Times New Roman"/>
          <w:b/>
          <w:color w:val="000000"/>
          <w:lang w:val="uk-UA"/>
        </w:rPr>
        <w:t>не</w:t>
      </w:r>
      <w:r w:rsidRPr="00F618F4">
        <w:rPr>
          <w:rFonts w:ascii="Times New Roman" w:hAnsi="Times New Roman"/>
          <w:b/>
          <w:color w:val="000000"/>
          <w:lang w:val="uk-UA"/>
        </w:rPr>
        <w:t xml:space="preserve"> </w:t>
      </w:r>
      <w:r w:rsidR="00DC4C57" w:rsidRPr="00F618F4">
        <w:rPr>
          <w:rFonts w:ascii="Times New Roman" w:hAnsi="Times New Roman"/>
          <w:b/>
          <w:color w:val="000000"/>
          <w:lang w:val="uk-UA"/>
        </w:rPr>
        <w:t xml:space="preserve">пізніше </w:t>
      </w:r>
      <w:r w:rsidR="0054437F" w:rsidRPr="00F618F4">
        <w:rPr>
          <w:rFonts w:ascii="Times New Roman" w:hAnsi="Times New Roman"/>
          <w:b/>
          <w:color w:val="000000"/>
          <w:lang w:val="uk-UA"/>
        </w:rPr>
        <w:t>2</w:t>
      </w:r>
      <w:r w:rsidR="00F618F4" w:rsidRPr="00F618F4">
        <w:rPr>
          <w:rFonts w:ascii="Times New Roman" w:hAnsi="Times New Roman"/>
          <w:b/>
          <w:color w:val="000000"/>
          <w:lang w:val="uk-UA"/>
        </w:rPr>
        <w:t>6</w:t>
      </w:r>
      <w:r w:rsidR="0054437F" w:rsidRPr="00F618F4">
        <w:rPr>
          <w:rFonts w:ascii="Times New Roman" w:hAnsi="Times New Roman"/>
          <w:b/>
          <w:color w:val="000000"/>
          <w:lang w:val="uk-UA"/>
        </w:rPr>
        <w:t xml:space="preserve"> березня </w:t>
      </w:r>
      <w:r w:rsidRPr="00B4652A">
        <w:rPr>
          <w:rFonts w:ascii="Times New Roman" w:hAnsi="Times New Roman"/>
          <w:color w:val="000000"/>
          <w:lang w:val="uk-UA"/>
        </w:rPr>
        <w:t xml:space="preserve">на електронну </w:t>
      </w:r>
      <w:r w:rsidR="00C046F4">
        <w:rPr>
          <w:rFonts w:ascii="Times New Roman" w:hAnsi="Times New Roman"/>
          <w:color w:val="000000"/>
          <w:lang w:val="uk-UA"/>
        </w:rPr>
        <w:t>адресу</w:t>
      </w:r>
      <w:r w:rsidRPr="001E5CF8">
        <w:rPr>
          <w:rFonts w:ascii="Times New Roman" w:hAnsi="Times New Roman"/>
          <w:color w:val="000000"/>
          <w:lang w:val="uk-UA"/>
        </w:rPr>
        <w:t xml:space="preserve"> </w:t>
      </w:r>
      <w:hyperlink r:id="rId8" w:history="1">
        <w:r w:rsidRPr="001E5CF8">
          <w:rPr>
            <w:rStyle w:val="a6"/>
            <w:rFonts w:ascii="Times New Roman" w:hAnsi="Times New Roman"/>
            <w:lang w:val="uk-UA"/>
          </w:rPr>
          <w:t>conference@mgu.od.ua</w:t>
        </w:r>
      </w:hyperlink>
    </w:p>
    <w:p w:rsidR="002B6A29" w:rsidRPr="008D327D" w:rsidRDefault="002B6A29" w:rsidP="00DC4C57">
      <w:pPr>
        <w:spacing w:line="240" w:lineRule="auto"/>
        <w:ind w:leftChars="0" w:left="0" w:firstLine="0"/>
        <w:rPr>
          <w:rFonts w:ascii="Times New Roman" w:hAnsi="Times New Roman"/>
          <w:sz w:val="20"/>
        </w:rPr>
      </w:pPr>
    </w:p>
    <w:p w:rsidR="00E10A54" w:rsidRPr="00DC4C57" w:rsidRDefault="00E10A54" w:rsidP="00E10A54">
      <w:pPr>
        <w:spacing w:line="240" w:lineRule="auto"/>
        <w:ind w:leftChars="0" w:left="0" w:firstLine="0"/>
        <w:rPr>
          <w:rFonts w:ascii="Times New Roman" w:hAnsi="Times New Roman"/>
          <w:b/>
          <w:sz w:val="24"/>
          <w:szCs w:val="24"/>
          <w:lang w:val="uk-UA"/>
        </w:rPr>
      </w:pPr>
      <w:r w:rsidRPr="00B4652A">
        <w:rPr>
          <w:rFonts w:ascii="Times New Roman" w:hAnsi="Times New Roman"/>
          <w:b/>
          <w:sz w:val="24"/>
          <w:szCs w:val="24"/>
          <w:lang w:val="uk-UA"/>
        </w:rPr>
        <w:t>Розмір організаційного внеску становить:</w:t>
      </w:r>
    </w:p>
    <w:p w:rsidR="00E10A54" w:rsidRPr="007808CC" w:rsidRDefault="00F618F4" w:rsidP="00E10A54">
      <w:pPr>
        <w:spacing w:line="240" w:lineRule="auto"/>
        <w:ind w:leftChars="0" w:left="0"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250</w:t>
      </w:r>
      <w:r w:rsidR="00853502">
        <w:rPr>
          <w:rFonts w:ascii="Times New Roman" w:hAnsi="Times New Roman"/>
          <w:b/>
          <w:lang w:val="uk-UA"/>
        </w:rPr>
        <w:t xml:space="preserve"> </w:t>
      </w:r>
      <w:r w:rsidR="00C046F4">
        <w:rPr>
          <w:rFonts w:ascii="Times New Roman" w:hAnsi="Times New Roman"/>
          <w:b/>
          <w:lang w:val="uk-UA"/>
        </w:rPr>
        <w:t>грн</w:t>
      </w:r>
      <w:r w:rsidR="00E10A54" w:rsidRPr="007808CC">
        <w:rPr>
          <w:rFonts w:ascii="Times New Roman" w:hAnsi="Times New Roman"/>
          <w:lang w:val="uk-UA"/>
        </w:rPr>
        <w:t xml:space="preserve"> – для </w:t>
      </w:r>
      <w:r w:rsidR="00C046F4">
        <w:rPr>
          <w:rFonts w:ascii="Times New Roman" w:hAnsi="Times New Roman"/>
          <w:lang w:val="uk-UA"/>
        </w:rPr>
        <w:t>авторів з України</w:t>
      </w:r>
      <w:r w:rsidR="00E10A54" w:rsidRPr="007808CC">
        <w:rPr>
          <w:rFonts w:ascii="Times New Roman" w:hAnsi="Times New Roman"/>
          <w:lang w:val="uk-UA"/>
        </w:rPr>
        <w:t>, які бажають прийняти участь особисто або дистанційно.</w:t>
      </w:r>
    </w:p>
    <w:p w:rsidR="00E10A54" w:rsidRDefault="00F618F4" w:rsidP="00E10A54">
      <w:pPr>
        <w:spacing w:line="240" w:lineRule="auto"/>
        <w:ind w:leftChars="0" w:left="0"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180</w:t>
      </w:r>
      <w:r w:rsidR="00C046F4">
        <w:rPr>
          <w:rFonts w:ascii="Times New Roman" w:hAnsi="Times New Roman"/>
          <w:b/>
          <w:lang w:val="uk-UA"/>
        </w:rPr>
        <w:t xml:space="preserve"> грн</w:t>
      </w:r>
      <w:r w:rsidR="00E10A54" w:rsidRPr="007808CC">
        <w:rPr>
          <w:rFonts w:ascii="Times New Roman" w:hAnsi="Times New Roman"/>
          <w:lang w:val="uk-UA"/>
        </w:rPr>
        <w:t xml:space="preserve"> –</w:t>
      </w:r>
      <w:r w:rsidR="00E10A54" w:rsidRPr="006C6C02">
        <w:rPr>
          <w:rFonts w:ascii="Times New Roman" w:hAnsi="Times New Roman"/>
          <w:lang w:val="uk-UA"/>
        </w:rPr>
        <w:t xml:space="preserve"> вартість додаткового примірника.</w:t>
      </w:r>
    </w:p>
    <w:p w:rsidR="00C046F4" w:rsidRDefault="00C046F4" w:rsidP="00C046F4">
      <w:pPr>
        <w:pStyle w:val="2"/>
        <w:spacing w:after="0" w:line="240" w:lineRule="auto"/>
        <w:jc w:val="both"/>
        <w:rPr>
          <w:rFonts w:eastAsia="Calibri"/>
          <w:sz w:val="20"/>
          <w:szCs w:val="22"/>
          <w:lang w:val="uk-UA" w:eastAsia="en-US"/>
        </w:rPr>
      </w:pPr>
    </w:p>
    <w:p w:rsidR="009E1B48" w:rsidRDefault="009E1B48" w:rsidP="00C046F4">
      <w:pPr>
        <w:pStyle w:val="2"/>
        <w:spacing w:after="0" w:line="240" w:lineRule="auto"/>
        <w:jc w:val="both"/>
        <w:rPr>
          <w:sz w:val="22"/>
          <w:szCs w:val="22"/>
          <w:lang w:val="uk-UA"/>
        </w:rPr>
      </w:pPr>
      <w:r w:rsidRPr="00C84D7B">
        <w:rPr>
          <w:sz w:val="22"/>
          <w:szCs w:val="22"/>
          <w:lang w:val="uk-UA"/>
        </w:rPr>
        <w:t xml:space="preserve">За результатами роботи конференції </w:t>
      </w:r>
      <w:proofErr w:type="spellStart"/>
      <w:r w:rsidRPr="00C84D7B">
        <w:rPr>
          <w:sz w:val="22"/>
          <w:szCs w:val="22"/>
          <w:lang w:val="uk-UA"/>
        </w:rPr>
        <w:t>передба</w:t>
      </w:r>
      <w:r w:rsidR="00C046F4">
        <w:rPr>
          <w:sz w:val="22"/>
          <w:szCs w:val="22"/>
          <w:lang w:val="uk-UA"/>
        </w:rPr>
        <w:t>-</w:t>
      </w:r>
      <w:r w:rsidRPr="00C84D7B">
        <w:rPr>
          <w:sz w:val="22"/>
          <w:szCs w:val="22"/>
          <w:lang w:val="uk-UA"/>
        </w:rPr>
        <w:t>чається</w:t>
      </w:r>
      <w:proofErr w:type="spellEnd"/>
      <w:r w:rsidRPr="00C84D7B">
        <w:rPr>
          <w:sz w:val="22"/>
          <w:szCs w:val="22"/>
          <w:lang w:val="uk-UA"/>
        </w:rPr>
        <w:t xml:space="preserve"> </w:t>
      </w:r>
      <w:r w:rsidRPr="002B551E">
        <w:rPr>
          <w:b/>
          <w:sz w:val="22"/>
          <w:szCs w:val="22"/>
          <w:lang w:val="uk-UA"/>
        </w:rPr>
        <w:t>видання програми конференції</w:t>
      </w:r>
      <w:r>
        <w:rPr>
          <w:sz w:val="22"/>
          <w:szCs w:val="22"/>
          <w:lang w:val="uk-UA"/>
        </w:rPr>
        <w:t xml:space="preserve">, </w:t>
      </w:r>
      <w:r w:rsidRPr="00C84D7B">
        <w:rPr>
          <w:b/>
          <w:sz w:val="22"/>
          <w:szCs w:val="22"/>
          <w:lang w:val="uk-UA"/>
        </w:rPr>
        <w:t>збірника тез</w:t>
      </w:r>
      <w:r w:rsidRPr="00106E34">
        <w:rPr>
          <w:b/>
          <w:sz w:val="22"/>
          <w:szCs w:val="22"/>
        </w:rPr>
        <w:t xml:space="preserve"> </w:t>
      </w:r>
      <w:r w:rsidRPr="00C046F4">
        <w:rPr>
          <w:sz w:val="22"/>
          <w:szCs w:val="22"/>
          <w:lang w:val="uk-UA"/>
        </w:rPr>
        <w:t>та</w:t>
      </w:r>
      <w:r w:rsidRPr="00C84D7B">
        <w:rPr>
          <w:b/>
          <w:sz w:val="22"/>
          <w:szCs w:val="22"/>
          <w:lang w:val="uk-UA"/>
        </w:rPr>
        <w:t xml:space="preserve"> сертифікат</w:t>
      </w:r>
      <w:r w:rsidR="00C046F4">
        <w:rPr>
          <w:b/>
          <w:sz w:val="22"/>
          <w:szCs w:val="22"/>
          <w:lang w:val="uk-UA"/>
        </w:rPr>
        <w:t>у</w:t>
      </w:r>
      <w:r w:rsidRPr="00C84D7B">
        <w:rPr>
          <w:b/>
          <w:sz w:val="22"/>
          <w:szCs w:val="22"/>
          <w:lang w:val="uk-UA"/>
        </w:rPr>
        <w:t xml:space="preserve"> учасника</w:t>
      </w:r>
      <w:r w:rsidRPr="00C84D7B">
        <w:rPr>
          <w:sz w:val="22"/>
          <w:szCs w:val="22"/>
          <w:lang w:val="uk-UA"/>
        </w:rPr>
        <w:t xml:space="preserve">. </w:t>
      </w:r>
    </w:p>
    <w:p w:rsidR="009E1B48" w:rsidRPr="008D327D" w:rsidRDefault="009E1B48" w:rsidP="009E1B48">
      <w:pPr>
        <w:spacing w:line="240" w:lineRule="auto"/>
        <w:ind w:leftChars="0" w:left="0" w:firstLine="0"/>
        <w:rPr>
          <w:rFonts w:ascii="Times New Roman" w:hAnsi="Times New Roman"/>
          <w:sz w:val="20"/>
        </w:rPr>
      </w:pPr>
    </w:p>
    <w:p w:rsidR="009E1B48" w:rsidRPr="009E1B48" w:rsidRDefault="00E10A54" w:rsidP="009E1B48">
      <w:pPr>
        <w:spacing w:line="240" w:lineRule="auto"/>
        <w:ind w:leftChars="0" w:left="0" w:firstLine="0"/>
        <w:rPr>
          <w:rFonts w:ascii="Times New Roman" w:hAnsi="Times New Roman"/>
          <w:i/>
          <w:lang w:val="uk-UA"/>
        </w:rPr>
      </w:pPr>
      <w:r w:rsidRPr="00B4652A">
        <w:rPr>
          <w:rFonts w:ascii="Times New Roman" w:hAnsi="Times New Roman"/>
          <w:i/>
          <w:lang w:val="uk-UA"/>
        </w:rPr>
        <w:t xml:space="preserve">У разі дистанційної участі, збірник тез разом із сертифікатом та програмою будуть надіслані після проведення конференції учасникам заходу на поштову адресу, вказану в анкеті, протягом </w:t>
      </w:r>
      <w:r w:rsidRPr="00B4652A">
        <w:rPr>
          <w:rFonts w:ascii="Times New Roman" w:hAnsi="Times New Roman"/>
          <w:i/>
          <w:lang w:val="uk-UA"/>
        </w:rPr>
        <w:br/>
      </w:r>
      <w:r>
        <w:rPr>
          <w:rFonts w:ascii="Times New Roman" w:hAnsi="Times New Roman"/>
          <w:i/>
          <w:lang w:val="uk-UA"/>
        </w:rPr>
        <w:t>10</w:t>
      </w:r>
      <w:r w:rsidRPr="00B4652A">
        <w:rPr>
          <w:rFonts w:ascii="Times New Roman" w:hAnsi="Times New Roman"/>
          <w:i/>
          <w:lang w:val="uk-UA"/>
        </w:rPr>
        <w:t xml:space="preserve"> робочих днів.</w:t>
      </w:r>
    </w:p>
    <w:p w:rsidR="009E1B48" w:rsidRDefault="009E1B48" w:rsidP="009E1B48">
      <w:pPr>
        <w:spacing w:line="240" w:lineRule="auto"/>
        <w:ind w:leftChars="0" w:left="0" w:firstLine="0"/>
        <w:rPr>
          <w:rFonts w:ascii="Times New Roman" w:hAnsi="Times New Roman"/>
          <w:sz w:val="20"/>
          <w:lang w:val="uk-UA"/>
        </w:rPr>
      </w:pPr>
    </w:p>
    <w:p w:rsidR="00C046F4" w:rsidRDefault="00C046F4" w:rsidP="009E1B48">
      <w:pPr>
        <w:spacing w:line="240" w:lineRule="auto"/>
        <w:ind w:leftChars="0" w:left="0" w:firstLine="0"/>
        <w:rPr>
          <w:rFonts w:ascii="Times New Roman" w:hAnsi="Times New Roman"/>
          <w:sz w:val="20"/>
          <w:lang w:val="uk-UA"/>
        </w:rPr>
      </w:pPr>
    </w:p>
    <w:p w:rsidR="00C046F4" w:rsidRPr="00B4652A" w:rsidRDefault="00C046F4" w:rsidP="00C046F4">
      <w:pPr>
        <w:pStyle w:val="3"/>
        <w:spacing w:after="0" w:line="240" w:lineRule="auto"/>
        <w:ind w:leftChars="0" w:left="0" w:firstLine="0"/>
        <w:jc w:val="center"/>
        <w:rPr>
          <w:rFonts w:ascii="Times New Roman" w:hAnsi="Times New Roman"/>
          <w:sz w:val="26"/>
          <w:szCs w:val="26"/>
          <w:lang w:val="uk-UA"/>
        </w:rPr>
      </w:pPr>
      <w:r w:rsidRPr="00B4652A">
        <w:rPr>
          <w:rFonts w:ascii="Times New Roman" w:hAnsi="Times New Roman"/>
          <w:b/>
          <w:bCs/>
          <w:sz w:val="26"/>
          <w:szCs w:val="26"/>
          <w:lang w:val="uk-UA"/>
        </w:rPr>
        <w:t>Примітка:</w:t>
      </w:r>
    </w:p>
    <w:p w:rsidR="00C046F4" w:rsidRPr="00B4652A" w:rsidRDefault="00C046F4" w:rsidP="00C046F4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22"/>
          <w:szCs w:val="20"/>
          <w:lang w:val="uk-UA"/>
        </w:rPr>
      </w:pPr>
      <w:r w:rsidRPr="00B4652A">
        <w:rPr>
          <w:rFonts w:ascii="Times New Roman" w:hAnsi="Times New Roman"/>
          <w:iCs/>
          <w:sz w:val="22"/>
          <w:szCs w:val="20"/>
          <w:lang w:val="uk-UA"/>
        </w:rPr>
        <w:t>1. У разі невідповідності тез вказаним вимогам</w:t>
      </w:r>
      <w:r w:rsidRPr="00B4652A">
        <w:rPr>
          <w:rFonts w:ascii="Times New Roman" w:hAnsi="Times New Roman"/>
          <w:sz w:val="22"/>
          <w:szCs w:val="20"/>
          <w:lang w:val="uk-UA"/>
        </w:rPr>
        <w:t xml:space="preserve"> оргкомітет може відмовити у прийнятті ї</w:t>
      </w:r>
      <w:r w:rsidR="008767DB">
        <w:rPr>
          <w:rFonts w:ascii="Times New Roman" w:hAnsi="Times New Roman"/>
          <w:sz w:val="22"/>
          <w:szCs w:val="20"/>
          <w:lang w:val="uk-UA"/>
        </w:rPr>
        <w:t>х</w:t>
      </w:r>
      <w:r w:rsidRPr="00B4652A">
        <w:rPr>
          <w:rFonts w:ascii="Times New Roman" w:hAnsi="Times New Roman"/>
          <w:sz w:val="22"/>
          <w:szCs w:val="20"/>
          <w:lang w:val="uk-UA"/>
        </w:rPr>
        <w:t xml:space="preserve"> до друку.</w:t>
      </w:r>
    </w:p>
    <w:p w:rsidR="00C046F4" w:rsidRPr="00B4652A" w:rsidRDefault="00C046F4" w:rsidP="00C046F4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22"/>
          <w:szCs w:val="20"/>
          <w:lang w:val="uk-UA"/>
        </w:rPr>
      </w:pPr>
      <w:r w:rsidRPr="00B4652A">
        <w:rPr>
          <w:rFonts w:ascii="Times New Roman" w:hAnsi="Times New Roman"/>
          <w:sz w:val="22"/>
          <w:szCs w:val="20"/>
          <w:lang w:val="uk-UA"/>
        </w:rPr>
        <w:t xml:space="preserve">2. Оргкомітет просить повідомляти про необхідність </w:t>
      </w:r>
      <w:r w:rsidRPr="00B4652A">
        <w:rPr>
          <w:rFonts w:ascii="Times New Roman" w:hAnsi="Times New Roman"/>
          <w:spacing w:val="-4"/>
          <w:sz w:val="22"/>
          <w:szCs w:val="20"/>
          <w:lang w:val="uk-UA"/>
        </w:rPr>
        <w:t>отримання більше одного збірника матеріалів завчасно.</w:t>
      </w:r>
    </w:p>
    <w:p w:rsidR="00C046F4" w:rsidRDefault="00C046F4" w:rsidP="00C046F4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22"/>
          <w:szCs w:val="20"/>
          <w:lang w:val="uk-UA"/>
        </w:rPr>
      </w:pPr>
      <w:r w:rsidRPr="00B4652A">
        <w:rPr>
          <w:rFonts w:ascii="Times New Roman" w:hAnsi="Times New Roman"/>
          <w:sz w:val="22"/>
          <w:szCs w:val="20"/>
          <w:lang w:val="uk-UA"/>
        </w:rPr>
        <w:t>3. Оргкомітет над</w:t>
      </w:r>
      <w:r w:rsidR="008767DB">
        <w:rPr>
          <w:rFonts w:ascii="Times New Roman" w:hAnsi="Times New Roman"/>
          <w:sz w:val="22"/>
          <w:szCs w:val="20"/>
          <w:lang w:val="uk-UA"/>
        </w:rPr>
        <w:t>силає</w:t>
      </w:r>
      <w:r w:rsidRPr="00B4652A">
        <w:rPr>
          <w:rFonts w:ascii="Times New Roman" w:hAnsi="Times New Roman"/>
          <w:sz w:val="22"/>
          <w:szCs w:val="20"/>
          <w:lang w:val="uk-UA"/>
        </w:rPr>
        <w:t xml:space="preserve"> лист-підтвердження про </w:t>
      </w:r>
      <w:r>
        <w:rPr>
          <w:rFonts w:ascii="Times New Roman" w:hAnsi="Times New Roman"/>
          <w:sz w:val="22"/>
          <w:szCs w:val="20"/>
          <w:lang w:val="uk-UA"/>
        </w:rPr>
        <w:t>отримання</w:t>
      </w:r>
      <w:r w:rsidRPr="00B4652A">
        <w:rPr>
          <w:rFonts w:ascii="Times New Roman" w:hAnsi="Times New Roman"/>
          <w:sz w:val="22"/>
          <w:szCs w:val="20"/>
          <w:lang w:val="uk-UA"/>
        </w:rPr>
        <w:t xml:space="preserve"> Ваших матеріалів.</w:t>
      </w:r>
    </w:p>
    <w:p w:rsidR="00C046F4" w:rsidRPr="00B4652A" w:rsidRDefault="00C046F4" w:rsidP="00C046F4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22"/>
          <w:szCs w:val="20"/>
          <w:lang w:val="uk-UA"/>
        </w:rPr>
      </w:pPr>
    </w:p>
    <w:p w:rsidR="00C046F4" w:rsidRPr="00B4652A" w:rsidRDefault="00E10A54" w:rsidP="00E10A54">
      <w:pPr>
        <w:spacing w:line="228" w:lineRule="auto"/>
        <w:ind w:leftChars="0" w:left="0" w:firstLine="0"/>
        <w:rPr>
          <w:rFonts w:ascii="Times New Roman" w:hAnsi="Times New Roman"/>
          <w:b/>
          <w:lang w:val="uk-UA"/>
        </w:rPr>
      </w:pPr>
      <w:r w:rsidRPr="00B4652A">
        <w:rPr>
          <w:rFonts w:ascii="Times New Roman" w:hAnsi="Times New Roman"/>
          <w:b/>
          <w:lang w:val="uk-UA"/>
        </w:rPr>
        <w:lastRenderedPageBreak/>
        <w:t>У рамках конференції планується робота за такими тематичними напрямами (секціями):</w:t>
      </w:r>
    </w:p>
    <w:p w:rsidR="00E10A54" w:rsidRPr="002B551E" w:rsidRDefault="00E10A54" w:rsidP="00E10A54">
      <w:pPr>
        <w:pStyle w:val="3"/>
        <w:spacing w:after="0" w:line="240" w:lineRule="auto"/>
        <w:ind w:leftChars="0" w:left="0" w:firstLine="0"/>
        <w:contextualSpacing/>
        <w:rPr>
          <w:rFonts w:ascii="Times New Roman" w:hAnsi="Times New Roman"/>
          <w:sz w:val="22"/>
          <w:szCs w:val="22"/>
          <w:lang w:val="uk-UA"/>
        </w:rPr>
      </w:pPr>
      <w:r w:rsidRPr="002B551E">
        <w:rPr>
          <w:rFonts w:ascii="Times New Roman" w:hAnsi="Times New Roman"/>
          <w:sz w:val="22"/>
          <w:szCs w:val="22"/>
          <w:lang w:val="uk-UA"/>
        </w:rPr>
        <w:t>1.</w:t>
      </w:r>
      <w:r w:rsidRPr="002C4761">
        <w:rPr>
          <w:lang w:val="uk-UA"/>
        </w:rPr>
        <w:t xml:space="preserve"> </w:t>
      </w:r>
      <w:r w:rsidRPr="0010113D">
        <w:rPr>
          <w:rFonts w:ascii="Times New Roman" w:hAnsi="Times New Roman"/>
          <w:sz w:val="22"/>
          <w:szCs w:val="22"/>
          <w:lang w:val="uk-UA"/>
        </w:rPr>
        <w:t xml:space="preserve">Актуальні проблеми </w:t>
      </w:r>
      <w:r>
        <w:rPr>
          <w:rFonts w:ascii="Times New Roman" w:hAnsi="Times New Roman"/>
          <w:sz w:val="22"/>
          <w:szCs w:val="22"/>
          <w:lang w:val="uk-UA"/>
        </w:rPr>
        <w:t>е</w:t>
      </w:r>
      <w:r w:rsidRPr="002B551E">
        <w:rPr>
          <w:rFonts w:ascii="Times New Roman" w:hAnsi="Times New Roman"/>
          <w:sz w:val="22"/>
          <w:szCs w:val="22"/>
          <w:lang w:val="uk-UA"/>
        </w:rPr>
        <w:t>кономічн</w:t>
      </w:r>
      <w:r>
        <w:rPr>
          <w:rFonts w:ascii="Times New Roman" w:hAnsi="Times New Roman"/>
          <w:sz w:val="22"/>
          <w:szCs w:val="22"/>
          <w:lang w:val="uk-UA"/>
        </w:rPr>
        <w:t>ої</w:t>
      </w:r>
      <w:r w:rsidRPr="002B551E">
        <w:rPr>
          <w:rFonts w:ascii="Times New Roman" w:hAnsi="Times New Roman"/>
          <w:sz w:val="22"/>
          <w:szCs w:val="22"/>
          <w:lang w:val="uk-UA"/>
        </w:rPr>
        <w:t xml:space="preserve"> теорі</w:t>
      </w:r>
      <w:r>
        <w:rPr>
          <w:rFonts w:ascii="Times New Roman" w:hAnsi="Times New Roman"/>
          <w:sz w:val="22"/>
          <w:szCs w:val="22"/>
          <w:lang w:val="uk-UA"/>
        </w:rPr>
        <w:t>ї</w:t>
      </w:r>
      <w:r w:rsidRPr="002B551E">
        <w:rPr>
          <w:rFonts w:ascii="Times New Roman" w:hAnsi="Times New Roman"/>
          <w:sz w:val="22"/>
          <w:szCs w:val="22"/>
          <w:lang w:val="uk-UA"/>
        </w:rPr>
        <w:t xml:space="preserve"> та історі</w:t>
      </w:r>
      <w:r>
        <w:rPr>
          <w:rFonts w:ascii="Times New Roman" w:hAnsi="Times New Roman"/>
          <w:sz w:val="22"/>
          <w:szCs w:val="22"/>
          <w:lang w:val="uk-UA"/>
        </w:rPr>
        <w:t>ї</w:t>
      </w:r>
      <w:r w:rsidRPr="002B551E">
        <w:rPr>
          <w:rFonts w:ascii="Times New Roman" w:hAnsi="Times New Roman"/>
          <w:sz w:val="22"/>
          <w:szCs w:val="22"/>
          <w:lang w:val="uk-UA"/>
        </w:rPr>
        <w:t xml:space="preserve"> економічної думки.</w:t>
      </w:r>
    </w:p>
    <w:p w:rsidR="00E10A54" w:rsidRPr="00AE0252" w:rsidRDefault="00E10A54" w:rsidP="00E10A54">
      <w:pPr>
        <w:pStyle w:val="3"/>
        <w:spacing w:line="240" w:lineRule="auto"/>
        <w:ind w:leftChars="0" w:left="0" w:firstLine="0"/>
        <w:contextualSpacing/>
        <w:rPr>
          <w:rFonts w:ascii="Times New Roman" w:hAnsi="Times New Roman"/>
          <w:sz w:val="22"/>
          <w:szCs w:val="22"/>
          <w:lang w:val="uk-UA"/>
        </w:rPr>
      </w:pPr>
      <w:r w:rsidRPr="002B551E">
        <w:rPr>
          <w:rFonts w:ascii="Times New Roman" w:hAnsi="Times New Roman"/>
          <w:sz w:val="22"/>
          <w:szCs w:val="22"/>
          <w:lang w:val="uk-UA"/>
        </w:rPr>
        <w:t>2.</w:t>
      </w:r>
      <w:r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2B551E">
        <w:rPr>
          <w:rFonts w:ascii="Times New Roman" w:hAnsi="Times New Roman"/>
          <w:sz w:val="22"/>
          <w:szCs w:val="22"/>
          <w:lang w:val="uk-UA"/>
        </w:rPr>
        <w:t>Світове господарство і міжнародні економічні відносини</w:t>
      </w:r>
      <w:r>
        <w:rPr>
          <w:rFonts w:ascii="Times New Roman" w:hAnsi="Times New Roman"/>
          <w:sz w:val="22"/>
          <w:szCs w:val="22"/>
          <w:lang w:val="uk-UA"/>
        </w:rPr>
        <w:t xml:space="preserve">: </w:t>
      </w:r>
      <w:r w:rsidR="00AE0252">
        <w:rPr>
          <w:rFonts w:ascii="Times New Roman" w:hAnsi="Times New Roman"/>
          <w:sz w:val="22"/>
          <w:szCs w:val="22"/>
          <w:lang w:val="uk-UA"/>
        </w:rPr>
        <w:t>галузі, ринки, конкуренція</w:t>
      </w:r>
      <w:r w:rsidR="00C046F4">
        <w:rPr>
          <w:rFonts w:ascii="Times New Roman" w:hAnsi="Times New Roman"/>
          <w:sz w:val="22"/>
          <w:szCs w:val="22"/>
          <w:lang w:val="uk-UA"/>
        </w:rPr>
        <w:t>.</w:t>
      </w:r>
    </w:p>
    <w:p w:rsidR="00E10A54" w:rsidRDefault="00E10A54" w:rsidP="00E10A54">
      <w:pPr>
        <w:pStyle w:val="3"/>
        <w:spacing w:line="240" w:lineRule="auto"/>
        <w:ind w:leftChars="0" w:left="0" w:firstLine="0"/>
        <w:contextualSpacing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3. </w:t>
      </w:r>
      <w:r w:rsidRPr="0036591E">
        <w:rPr>
          <w:rFonts w:ascii="Times New Roman" w:hAnsi="Times New Roman"/>
          <w:sz w:val="22"/>
          <w:szCs w:val="22"/>
          <w:lang w:val="uk-UA"/>
        </w:rPr>
        <w:t>Україна в світовій економіці: виклики та можливості</w:t>
      </w:r>
      <w:r w:rsidR="008325BB">
        <w:rPr>
          <w:rFonts w:ascii="Times New Roman" w:hAnsi="Times New Roman"/>
          <w:sz w:val="22"/>
          <w:szCs w:val="22"/>
          <w:lang w:val="uk-UA"/>
        </w:rPr>
        <w:t xml:space="preserve"> в умовах нової реальності</w:t>
      </w:r>
      <w:r w:rsidR="00C046F4">
        <w:rPr>
          <w:rFonts w:ascii="Times New Roman" w:hAnsi="Times New Roman"/>
          <w:sz w:val="22"/>
          <w:szCs w:val="22"/>
          <w:lang w:val="uk-UA"/>
        </w:rPr>
        <w:t>.</w:t>
      </w:r>
    </w:p>
    <w:p w:rsidR="00853502" w:rsidRPr="00853502" w:rsidRDefault="00853502" w:rsidP="00E10A54">
      <w:pPr>
        <w:pStyle w:val="3"/>
        <w:spacing w:line="240" w:lineRule="auto"/>
        <w:ind w:leftChars="0" w:left="0" w:firstLine="0"/>
        <w:contextualSpacing/>
        <w:rPr>
          <w:rFonts w:ascii="Times New Roman" w:hAnsi="Times New Roman"/>
          <w:sz w:val="22"/>
          <w:szCs w:val="22"/>
          <w:lang w:val="uk-UA"/>
        </w:rPr>
      </w:pPr>
      <w:r w:rsidRPr="00853502">
        <w:rPr>
          <w:rFonts w:ascii="Times New Roman" w:hAnsi="Times New Roman"/>
          <w:sz w:val="22"/>
          <w:szCs w:val="22"/>
          <w:lang w:val="uk-UA"/>
        </w:rPr>
        <w:t xml:space="preserve">4. 30 років Вишеградської Європи </w:t>
      </w:r>
      <w:r w:rsidR="00C046F4">
        <w:rPr>
          <w:rFonts w:ascii="Times New Roman" w:hAnsi="Times New Roman"/>
          <w:sz w:val="22"/>
          <w:szCs w:val="22"/>
          <w:lang w:val="uk-UA"/>
        </w:rPr>
        <w:t>–</w:t>
      </w:r>
      <w:r w:rsidRPr="00853502">
        <w:rPr>
          <w:rFonts w:ascii="Times New Roman" w:hAnsi="Times New Roman"/>
          <w:sz w:val="22"/>
          <w:szCs w:val="22"/>
          <w:lang w:val="uk-UA"/>
        </w:rPr>
        <w:t xml:space="preserve"> використання потенціалу та досвіду співпраці в контексті європейської інтеграції України</w:t>
      </w:r>
      <w:r w:rsidR="00C046F4">
        <w:rPr>
          <w:rFonts w:ascii="Times New Roman" w:hAnsi="Times New Roman"/>
          <w:sz w:val="22"/>
          <w:szCs w:val="22"/>
          <w:lang w:val="uk-UA"/>
        </w:rPr>
        <w:t>.</w:t>
      </w:r>
    </w:p>
    <w:p w:rsidR="00E10A54" w:rsidRDefault="00853502" w:rsidP="00E10A54">
      <w:pPr>
        <w:pStyle w:val="3"/>
        <w:spacing w:after="0" w:line="240" w:lineRule="auto"/>
        <w:ind w:leftChars="0" w:left="0" w:firstLine="0"/>
        <w:contextualSpacing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5</w:t>
      </w:r>
      <w:r w:rsidR="00E10A54">
        <w:rPr>
          <w:rFonts w:ascii="Times New Roman" w:hAnsi="Times New Roman"/>
          <w:sz w:val="22"/>
          <w:szCs w:val="22"/>
          <w:lang w:val="uk-UA"/>
        </w:rPr>
        <w:t xml:space="preserve">. </w:t>
      </w:r>
      <w:r w:rsidR="00E10A54" w:rsidRPr="0036591E">
        <w:rPr>
          <w:rFonts w:ascii="Times New Roman" w:hAnsi="Times New Roman"/>
          <w:sz w:val="22"/>
          <w:szCs w:val="22"/>
          <w:lang w:val="uk-UA"/>
        </w:rPr>
        <w:t xml:space="preserve">Державне і </w:t>
      </w:r>
      <w:r w:rsidR="00E10A54">
        <w:rPr>
          <w:rFonts w:ascii="Times New Roman" w:hAnsi="Times New Roman"/>
          <w:sz w:val="22"/>
          <w:szCs w:val="22"/>
          <w:lang w:val="uk-UA"/>
        </w:rPr>
        <w:t xml:space="preserve">регіональне </w:t>
      </w:r>
      <w:r w:rsidR="00E10A54" w:rsidRPr="0036591E">
        <w:rPr>
          <w:rFonts w:ascii="Times New Roman" w:hAnsi="Times New Roman"/>
          <w:sz w:val="22"/>
          <w:szCs w:val="22"/>
          <w:lang w:val="uk-UA"/>
        </w:rPr>
        <w:t>управління</w:t>
      </w:r>
      <w:r w:rsidR="00E10A54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E10A54" w:rsidRPr="0036591E">
        <w:rPr>
          <w:rFonts w:ascii="Times New Roman" w:hAnsi="Times New Roman"/>
          <w:sz w:val="22"/>
          <w:szCs w:val="22"/>
          <w:lang w:val="uk-UA"/>
        </w:rPr>
        <w:t>в умовах глобалізації: теорія, методологія, практика</w:t>
      </w:r>
      <w:r w:rsidR="00C046F4">
        <w:rPr>
          <w:rFonts w:ascii="Times New Roman" w:hAnsi="Times New Roman"/>
          <w:sz w:val="22"/>
          <w:szCs w:val="22"/>
          <w:lang w:val="uk-UA"/>
        </w:rPr>
        <w:t>.</w:t>
      </w:r>
    </w:p>
    <w:p w:rsidR="008325BB" w:rsidRDefault="00853502" w:rsidP="00E10A54">
      <w:pPr>
        <w:pStyle w:val="3"/>
        <w:spacing w:after="0" w:line="240" w:lineRule="auto"/>
        <w:ind w:leftChars="0" w:left="0" w:firstLine="0"/>
        <w:contextualSpacing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6</w:t>
      </w:r>
      <w:r w:rsidR="00E10A54" w:rsidRPr="002B551E">
        <w:rPr>
          <w:rFonts w:ascii="Times New Roman" w:hAnsi="Times New Roman"/>
          <w:sz w:val="22"/>
          <w:szCs w:val="22"/>
          <w:lang w:val="uk-UA"/>
        </w:rPr>
        <w:t>.</w:t>
      </w:r>
      <w:r w:rsidR="002B6A29" w:rsidRPr="008D327D">
        <w:rPr>
          <w:rFonts w:ascii="Times New Roman" w:hAnsi="Times New Roman"/>
          <w:sz w:val="22"/>
          <w:szCs w:val="22"/>
        </w:rPr>
        <w:t xml:space="preserve"> </w:t>
      </w:r>
      <w:r w:rsidR="008325BB" w:rsidRPr="008325BB">
        <w:rPr>
          <w:rFonts w:ascii="Times New Roman" w:hAnsi="Times New Roman"/>
          <w:sz w:val="22"/>
          <w:szCs w:val="22"/>
          <w:lang w:val="uk-UA"/>
        </w:rPr>
        <w:t>Мале та середнє підприємництво: проблеми і перспективи</w:t>
      </w:r>
      <w:r w:rsidR="00C046F4">
        <w:rPr>
          <w:rFonts w:ascii="Times New Roman" w:hAnsi="Times New Roman"/>
          <w:sz w:val="22"/>
          <w:szCs w:val="22"/>
          <w:lang w:val="uk-UA"/>
        </w:rPr>
        <w:t>.</w:t>
      </w:r>
    </w:p>
    <w:p w:rsidR="00E10A54" w:rsidRDefault="00853502" w:rsidP="00E10A54">
      <w:pPr>
        <w:pStyle w:val="3"/>
        <w:spacing w:after="0" w:line="240" w:lineRule="auto"/>
        <w:ind w:leftChars="0" w:left="0" w:firstLine="0"/>
        <w:contextualSpacing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7</w:t>
      </w:r>
      <w:r w:rsidR="00E10A54" w:rsidRPr="002B551E">
        <w:rPr>
          <w:rFonts w:ascii="Times New Roman" w:hAnsi="Times New Roman"/>
          <w:sz w:val="22"/>
          <w:szCs w:val="22"/>
          <w:lang w:val="uk-UA"/>
        </w:rPr>
        <w:t>.</w:t>
      </w:r>
      <w:r w:rsidR="002B6A29" w:rsidRPr="008D327D">
        <w:rPr>
          <w:rFonts w:ascii="Times New Roman" w:hAnsi="Times New Roman"/>
          <w:sz w:val="22"/>
          <w:szCs w:val="22"/>
        </w:rPr>
        <w:t xml:space="preserve"> </w:t>
      </w:r>
      <w:r w:rsidR="00E10A54" w:rsidRPr="002B551E">
        <w:rPr>
          <w:rFonts w:ascii="Times New Roman" w:hAnsi="Times New Roman"/>
          <w:sz w:val="22"/>
          <w:szCs w:val="22"/>
          <w:lang w:val="uk-UA"/>
        </w:rPr>
        <w:t>Розвиток продуктивних сил і регіональна економіка.</w:t>
      </w:r>
    </w:p>
    <w:p w:rsidR="004563F7" w:rsidRDefault="004563F7" w:rsidP="00E10A54">
      <w:pPr>
        <w:pStyle w:val="3"/>
        <w:spacing w:after="0" w:line="240" w:lineRule="auto"/>
        <w:ind w:leftChars="0" w:left="0" w:firstLine="0"/>
        <w:contextualSpacing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8. </w:t>
      </w:r>
      <w:r w:rsidRPr="004563F7">
        <w:rPr>
          <w:rFonts w:ascii="Times New Roman" w:hAnsi="Times New Roman"/>
          <w:sz w:val="22"/>
          <w:szCs w:val="22"/>
          <w:lang w:val="uk-UA"/>
        </w:rPr>
        <w:t>Стійкість і конкурентоспроможність АПК в умовах цифрової трансформації економіки, кліматичних і геополітичних змін</w:t>
      </w:r>
      <w:r w:rsidR="00C046F4">
        <w:rPr>
          <w:rFonts w:ascii="Times New Roman" w:hAnsi="Times New Roman"/>
          <w:sz w:val="22"/>
          <w:szCs w:val="22"/>
          <w:lang w:val="uk-UA"/>
        </w:rPr>
        <w:t>.</w:t>
      </w:r>
    </w:p>
    <w:p w:rsidR="008325BB" w:rsidRPr="002B551E" w:rsidRDefault="004563F7" w:rsidP="00E10A54">
      <w:pPr>
        <w:pStyle w:val="3"/>
        <w:spacing w:after="0" w:line="240" w:lineRule="auto"/>
        <w:ind w:leftChars="0" w:left="0" w:firstLine="0"/>
        <w:contextualSpacing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9</w:t>
      </w:r>
      <w:r w:rsidR="008325BB">
        <w:rPr>
          <w:rFonts w:ascii="Times New Roman" w:hAnsi="Times New Roman"/>
          <w:sz w:val="22"/>
          <w:szCs w:val="22"/>
          <w:lang w:val="uk-UA"/>
        </w:rPr>
        <w:t xml:space="preserve">. </w:t>
      </w:r>
      <w:r w:rsidR="008325BB" w:rsidRPr="008325BB">
        <w:rPr>
          <w:rFonts w:ascii="Times New Roman" w:hAnsi="Times New Roman"/>
          <w:sz w:val="22"/>
          <w:szCs w:val="22"/>
          <w:lang w:val="uk-UA"/>
        </w:rPr>
        <w:t>Сфера туризму в умовах цифрової трансформації</w:t>
      </w:r>
      <w:r w:rsidR="008325BB">
        <w:rPr>
          <w:rFonts w:ascii="Times New Roman" w:hAnsi="Times New Roman"/>
          <w:sz w:val="22"/>
          <w:szCs w:val="22"/>
          <w:lang w:val="uk-UA"/>
        </w:rPr>
        <w:t>: стан, проблеми та перспективи</w:t>
      </w:r>
      <w:r w:rsidR="00C046F4">
        <w:rPr>
          <w:rFonts w:ascii="Times New Roman" w:hAnsi="Times New Roman"/>
          <w:sz w:val="22"/>
          <w:szCs w:val="22"/>
          <w:lang w:val="uk-UA"/>
        </w:rPr>
        <w:t>.</w:t>
      </w:r>
    </w:p>
    <w:p w:rsidR="00E10A54" w:rsidRDefault="004563F7" w:rsidP="00E10A54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10</w:t>
      </w:r>
      <w:r w:rsidR="00E10A54" w:rsidRPr="002B551E">
        <w:rPr>
          <w:rFonts w:ascii="Times New Roman" w:hAnsi="Times New Roman"/>
          <w:sz w:val="22"/>
          <w:szCs w:val="22"/>
          <w:lang w:val="uk-UA"/>
        </w:rPr>
        <w:t>.</w:t>
      </w:r>
      <w:r w:rsidR="00E10A54" w:rsidRPr="0036591E">
        <w:t xml:space="preserve"> </w:t>
      </w:r>
      <w:r w:rsidR="00E10A54" w:rsidRPr="0036591E">
        <w:rPr>
          <w:rFonts w:ascii="Times New Roman" w:hAnsi="Times New Roman"/>
          <w:sz w:val="22"/>
          <w:szCs w:val="22"/>
          <w:lang w:val="uk-UA"/>
        </w:rPr>
        <w:t>Інноваційна економіка: стратегії, технології, інститути і ринки</w:t>
      </w:r>
      <w:r w:rsidR="00C046F4">
        <w:rPr>
          <w:rFonts w:ascii="Times New Roman" w:hAnsi="Times New Roman"/>
          <w:sz w:val="22"/>
          <w:szCs w:val="22"/>
          <w:lang w:val="uk-UA"/>
        </w:rPr>
        <w:t>.</w:t>
      </w:r>
    </w:p>
    <w:p w:rsidR="00E10A54" w:rsidRPr="002B551E" w:rsidRDefault="008325BB" w:rsidP="00E10A54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1</w:t>
      </w:r>
      <w:r w:rsidR="004563F7">
        <w:rPr>
          <w:rFonts w:ascii="Times New Roman" w:hAnsi="Times New Roman"/>
          <w:sz w:val="22"/>
          <w:szCs w:val="22"/>
          <w:lang w:val="uk-UA"/>
        </w:rPr>
        <w:t>1</w:t>
      </w:r>
      <w:r w:rsidR="00E10A54" w:rsidRPr="002B551E">
        <w:rPr>
          <w:rFonts w:ascii="Times New Roman" w:hAnsi="Times New Roman"/>
          <w:sz w:val="22"/>
          <w:szCs w:val="22"/>
          <w:lang w:val="uk-UA"/>
        </w:rPr>
        <w:t>.</w:t>
      </w:r>
      <w:r w:rsidR="002B6A29" w:rsidRPr="008D327D">
        <w:rPr>
          <w:rFonts w:ascii="Times New Roman" w:hAnsi="Times New Roman"/>
          <w:sz w:val="22"/>
          <w:szCs w:val="22"/>
        </w:rPr>
        <w:t xml:space="preserve"> </w:t>
      </w:r>
      <w:r w:rsidRPr="008325BB">
        <w:rPr>
          <w:rFonts w:ascii="Times New Roman" w:hAnsi="Times New Roman"/>
          <w:sz w:val="22"/>
          <w:szCs w:val="22"/>
          <w:lang w:val="uk-UA"/>
        </w:rPr>
        <w:t>Економіка природокористування, енергетики і біотехнологій</w:t>
      </w:r>
      <w:r w:rsidR="00E10A54" w:rsidRPr="002B551E">
        <w:rPr>
          <w:rFonts w:ascii="Times New Roman" w:hAnsi="Times New Roman"/>
          <w:sz w:val="22"/>
          <w:szCs w:val="22"/>
          <w:lang w:val="uk-UA"/>
        </w:rPr>
        <w:t>.</w:t>
      </w:r>
    </w:p>
    <w:p w:rsidR="00E10A54" w:rsidRPr="002B551E" w:rsidRDefault="008325BB" w:rsidP="00E10A54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1</w:t>
      </w:r>
      <w:r w:rsidR="004563F7">
        <w:rPr>
          <w:rFonts w:ascii="Times New Roman" w:hAnsi="Times New Roman"/>
          <w:sz w:val="22"/>
          <w:szCs w:val="22"/>
          <w:lang w:val="uk-UA"/>
        </w:rPr>
        <w:t>2</w:t>
      </w:r>
      <w:r w:rsidR="00E10A54" w:rsidRPr="002B551E">
        <w:rPr>
          <w:rFonts w:ascii="Times New Roman" w:hAnsi="Times New Roman"/>
          <w:sz w:val="22"/>
          <w:szCs w:val="22"/>
          <w:lang w:val="uk-UA"/>
        </w:rPr>
        <w:t>.</w:t>
      </w:r>
      <w:r w:rsidR="002B6A29" w:rsidRPr="008D327D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E10A54" w:rsidRPr="002B551E">
        <w:rPr>
          <w:rFonts w:ascii="Times New Roman" w:hAnsi="Times New Roman"/>
          <w:sz w:val="22"/>
          <w:szCs w:val="22"/>
          <w:lang w:val="uk-UA"/>
        </w:rPr>
        <w:t>Демографія, економіка праці, соціальна економіка і політика.</w:t>
      </w:r>
    </w:p>
    <w:p w:rsidR="00E10A54" w:rsidRPr="002B551E" w:rsidRDefault="00853502" w:rsidP="00E10A54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1</w:t>
      </w:r>
      <w:r w:rsidR="004563F7">
        <w:rPr>
          <w:rFonts w:ascii="Times New Roman" w:hAnsi="Times New Roman"/>
          <w:sz w:val="22"/>
          <w:szCs w:val="22"/>
          <w:lang w:val="uk-UA"/>
        </w:rPr>
        <w:t>3</w:t>
      </w:r>
      <w:r w:rsidR="00E10A54" w:rsidRPr="002B551E">
        <w:rPr>
          <w:rFonts w:ascii="Times New Roman" w:hAnsi="Times New Roman"/>
          <w:sz w:val="22"/>
          <w:szCs w:val="22"/>
          <w:lang w:val="uk-UA"/>
        </w:rPr>
        <w:t>.</w:t>
      </w:r>
      <w:r w:rsidR="002B6A29" w:rsidRPr="008D327D">
        <w:rPr>
          <w:rFonts w:ascii="Times New Roman" w:hAnsi="Times New Roman"/>
          <w:sz w:val="22"/>
          <w:szCs w:val="22"/>
        </w:rPr>
        <w:t xml:space="preserve"> </w:t>
      </w:r>
      <w:r w:rsidR="00E10A54" w:rsidRPr="002B551E">
        <w:rPr>
          <w:rFonts w:ascii="Times New Roman" w:hAnsi="Times New Roman"/>
          <w:sz w:val="22"/>
          <w:szCs w:val="22"/>
          <w:lang w:val="uk-UA"/>
        </w:rPr>
        <w:t>Бухгалтерський облік, аналіз і аудит.</w:t>
      </w:r>
    </w:p>
    <w:p w:rsidR="00E10A54" w:rsidRPr="002B551E" w:rsidRDefault="00E10A54" w:rsidP="00E10A54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1</w:t>
      </w:r>
      <w:r w:rsidR="004563F7">
        <w:rPr>
          <w:rFonts w:ascii="Times New Roman" w:hAnsi="Times New Roman"/>
          <w:sz w:val="22"/>
          <w:szCs w:val="22"/>
          <w:lang w:val="uk-UA"/>
        </w:rPr>
        <w:t>4</w:t>
      </w:r>
      <w:r w:rsidRPr="002B551E">
        <w:rPr>
          <w:rFonts w:ascii="Times New Roman" w:hAnsi="Times New Roman"/>
          <w:sz w:val="22"/>
          <w:szCs w:val="22"/>
          <w:lang w:val="uk-UA"/>
        </w:rPr>
        <w:t>.</w:t>
      </w:r>
      <w:r w:rsidR="002B6A29" w:rsidRPr="008D327D">
        <w:rPr>
          <w:rFonts w:ascii="Times New Roman" w:hAnsi="Times New Roman"/>
          <w:sz w:val="22"/>
          <w:szCs w:val="22"/>
        </w:rPr>
        <w:t xml:space="preserve"> </w:t>
      </w:r>
      <w:r w:rsidR="008325BB" w:rsidRPr="008325BB">
        <w:rPr>
          <w:rFonts w:ascii="Times New Roman" w:hAnsi="Times New Roman"/>
          <w:sz w:val="22"/>
          <w:szCs w:val="22"/>
          <w:lang w:val="uk-UA"/>
        </w:rPr>
        <w:t>Фінанси: наука теорія практика</w:t>
      </w:r>
      <w:r w:rsidR="00C046F4">
        <w:rPr>
          <w:rFonts w:ascii="Times New Roman" w:hAnsi="Times New Roman"/>
          <w:sz w:val="22"/>
          <w:szCs w:val="22"/>
          <w:lang w:val="uk-UA"/>
        </w:rPr>
        <w:t>.</w:t>
      </w:r>
    </w:p>
    <w:p w:rsidR="00E10A54" w:rsidRPr="002B551E" w:rsidRDefault="00E10A54" w:rsidP="00E10A54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1</w:t>
      </w:r>
      <w:r w:rsidR="004563F7">
        <w:rPr>
          <w:rFonts w:ascii="Times New Roman" w:hAnsi="Times New Roman"/>
          <w:sz w:val="22"/>
          <w:szCs w:val="22"/>
          <w:lang w:val="uk-UA"/>
        </w:rPr>
        <w:t>5</w:t>
      </w:r>
      <w:r w:rsidRPr="002B551E">
        <w:rPr>
          <w:rFonts w:ascii="Times New Roman" w:hAnsi="Times New Roman"/>
          <w:sz w:val="22"/>
          <w:szCs w:val="22"/>
          <w:lang w:val="uk-UA"/>
        </w:rPr>
        <w:t>.</w:t>
      </w:r>
      <w:r w:rsidR="002B6A29" w:rsidRPr="008D327D">
        <w:rPr>
          <w:rFonts w:ascii="Times New Roman" w:hAnsi="Times New Roman"/>
          <w:sz w:val="22"/>
          <w:szCs w:val="22"/>
        </w:rPr>
        <w:t xml:space="preserve"> </w:t>
      </w:r>
      <w:r w:rsidRPr="002B551E">
        <w:rPr>
          <w:rFonts w:ascii="Times New Roman" w:hAnsi="Times New Roman"/>
          <w:sz w:val="22"/>
          <w:szCs w:val="22"/>
          <w:lang w:val="uk-UA"/>
        </w:rPr>
        <w:t>Математичні методи, моделі та інформаційні технології в економіці.</w:t>
      </w:r>
    </w:p>
    <w:p w:rsidR="004563F7" w:rsidRDefault="00E10A54" w:rsidP="00E10A54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22"/>
          <w:szCs w:val="22"/>
          <w:lang w:val="uk-UA"/>
        </w:rPr>
      </w:pPr>
      <w:r w:rsidRPr="002B551E">
        <w:rPr>
          <w:rFonts w:ascii="Times New Roman" w:hAnsi="Times New Roman"/>
          <w:sz w:val="22"/>
          <w:szCs w:val="22"/>
          <w:lang w:val="uk-UA"/>
        </w:rPr>
        <w:t>1</w:t>
      </w:r>
      <w:r w:rsidR="004563F7">
        <w:rPr>
          <w:rFonts w:ascii="Times New Roman" w:hAnsi="Times New Roman"/>
          <w:sz w:val="22"/>
          <w:szCs w:val="22"/>
          <w:lang w:val="uk-UA"/>
        </w:rPr>
        <w:t>6</w:t>
      </w:r>
      <w:r w:rsidRPr="002B551E">
        <w:rPr>
          <w:rFonts w:ascii="Times New Roman" w:hAnsi="Times New Roman"/>
          <w:sz w:val="22"/>
          <w:szCs w:val="22"/>
          <w:lang w:val="uk-UA"/>
        </w:rPr>
        <w:t>.</w:t>
      </w:r>
      <w:r w:rsidR="002B6A29" w:rsidRPr="008D327D">
        <w:rPr>
          <w:rFonts w:ascii="Times New Roman" w:hAnsi="Times New Roman"/>
          <w:sz w:val="22"/>
          <w:szCs w:val="22"/>
        </w:rPr>
        <w:t xml:space="preserve"> </w:t>
      </w:r>
      <w:r w:rsidR="004563F7" w:rsidRPr="004563F7">
        <w:rPr>
          <w:rFonts w:ascii="Times New Roman" w:hAnsi="Times New Roman"/>
          <w:sz w:val="22"/>
          <w:szCs w:val="22"/>
          <w:lang w:val="uk-UA"/>
        </w:rPr>
        <w:t>Маркетинг нового десятиліття: виклики і можливості</w:t>
      </w:r>
      <w:r w:rsidR="00C046F4">
        <w:rPr>
          <w:rFonts w:ascii="Times New Roman" w:hAnsi="Times New Roman"/>
          <w:sz w:val="22"/>
          <w:szCs w:val="22"/>
          <w:lang w:val="uk-UA"/>
        </w:rPr>
        <w:t>.</w:t>
      </w:r>
    </w:p>
    <w:p w:rsidR="00E10A54" w:rsidRPr="002B551E" w:rsidRDefault="00E10A54" w:rsidP="00E10A54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1</w:t>
      </w:r>
      <w:r w:rsidR="004563F7">
        <w:rPr>
          <w:rFonts w:ascii="Times New Roman" w:hAnsi="Times New Roman"/>
          <w:sz w:val="22"/>
          <w:szCs w:val="22"/>
          <w:lang w:val="uk-UA"/>
        </w:rPr>
        <w:t>7</w:t>
      </w:r>
      <w:r w:rsidRPr="002B551E">
        <w:rPr>
          <w:rFonts w:ascii="Times New Roman" w:hAnsi="Times New Roman"/>
          <w:sz w:val="22"/>
          <w:szCs w:val="22"/>
          <w:lang w:val="uk-UA"/>
        </w:rPr>
        <w:t>.</w:t>
      </w:r>
      <w:r w:rsidR="002B6A29" w:rsidRPr="008D327D">
        <w:rPr>
          <w:rFonts w:ascii="Times New Roman" w:hAnsi="Times New Roman"/>
          <w:sz w:val="22"/>
          <w:szCs w:val="22"/>
        </w:rPr>
        <w:t xml:space="preserve"> </w:t>
      </w:r>
      <w:r w:rsidR="008325BB" w:rsidRPr="008325BB">
        <w:rPr>
          <w:rFonts w:ascii="Times New Roman" w:hAnsi="Times New Roman"/>
          <w:sz w:val="22"/>
          <w:szCs w:val="22"/>
          <w:lang w:val="uk-UA"/>
        </w:rPr>
        <w:t>Етика бізнесу та менеджменту: порівняльний аналіз національних моделей</w:t>
      </w:r>
      <w:r w:rsidR="008325BB" w:rsidRPr="002B551E">
        <w:rPr>
          <w:rFonts w:ascii="Times New Roman" w:hAnsi="Times New Roman"/>
          <w:sz w:val="22"/>
          <w:szCs w:val="22"/>
          <w:lang w:val="uk-UA"/>
        </w:rPr>
        <w:t>.</w:t>
      </w:r>
    </w:p>
    <w:p w:rsidR="00E10A54" w:rsidRPr="00B4652A" w:rsidRDefault="00E10A54" w:rsidP="00E10A54">
      <w:pPr>
        <w:pStyle w:val="3"/>
        <w:spacing w:after="0" w:line="240" w:lineRule="auto"/>
        <w:ind w:leftChars="0" w:left="0" w:firstLine="0"/>
        <w:rPr>
          <w:rFonts w:ascii="Times New Roman" w:hAnsi="Times New Roman"/>
          <w:b/>
          <w:bCs/>
          <w:sz w:val="22"/>
          <w:szCs w:val="20"/>
          <w:u w:val="single"/>
          <w:lang w:val="uk-UA"/>
        </w:rPr>
      </w:pPr>
      <w:r w:rsidRPr="002B551E">
        <w:rPr>
          <w:rFonts w:ascii="Times New Roman" w:hAnsi="Times New Roman"/>
          <w:sz w:val="22"/>
          <w:szCs w:val="22"/>
          <w:lang w:val="uk-UA"/>
        </w:rPr>
        <w:t>1</w:t>
      </w:r>
      <w:r w:rsidR="004563F7">
        <w:rPr>
          <w:rFonts w:ascii="Times New Roman" w:hAnsi="Times New Roman"/>
          <w:sz w:val="22"/>
          <w:szCs w:val="22"/>
          <w:lang w:val="uk-UA"/>
        </w:rPr>
        <w:t>8</w:t>
      </w:r>
      <w:r w:rsidRPr="002B551E">
        <w:rPr>
          <w:rFonts w:ascii="Times New Roman" w:hAnsi="Times New Roman"/>
          <w:sz w:val="22"/>
          <w:szCs w:val="22"/>
          <w:lang w:val="uk-UA"/>
        </w:rPr>
        <w:t>.</w:t>
      </w:r>
      <w:r w:rsidRPr="0010113D">
        <w:t xml:space="preserve"> </w:t>
      </w:r>
      <w:r w:rsidRPr="0010113D">
        <w:rPr>
          <w:rFonts w:ascii="Times New Roman" w:hAnsi="Times New Roman"/>
          <w:sz w:val="22"/>
          <w:szCs w:val="22"/>
          <w:lang w:val="uk-UA"/>
        </w:rPr>
        <w:t xml:space="preserve">Теоретичні та концептуальні проблеми логістики </w:t>
      </w:r>
      <w:r w:rsidRPr="002B551E">
        <w:rPr>
          <w:rFonts w:ascii="Times New Roman" w:hAnsi="Times New Roman"/>
          <w:sz w:val="22"/>
          <w:szCs w:val="22"/>
          <w:lang w:val="uk-UA"/>
        </w:rPr>
        <w:t>та транспорт</w:t>
      </w:r>
      <w:r>
        <w:rPr>
          <w:rFonts w:ascii="Times New Roman" w:hAnsi="Times New Roman"/>
          <w:sz w:val="22"/>
          <w:szCs w:val="22"/>
          <w:lang w:val="uk-UA"/>
        </w:rPr>
        <w:t>у</w:t>
      </w:r>
      <w:r w:rsidRPr="002B551E">
        <w:rPr>
          <w:rFonts w:ascii="Times New Roman" w:hAnsi="Times New Roman"/>
          <w:sz w:val="22"/>
          <w:szCs w:val="22"/>
          <w:lang w:val="uk-UA"/>
        </w:rPr>
        <w:t>.</w:t>
      </w:r>
    </w:p>
    <w:p w:rsidR="00E10A54" w:rsidRPr="00B4652A" w:rsidRDefault="00E10A54" w:rsidP="00E10A54">
      <w:pPr>
        <w:pStyle w:val="3"/>
        <w:spacing w:after="0" w:line="240" w:lineRule="auto"/>
        <w:ind w:leftChars="0" w:left="0" w:firstLine="0"/>
        <w:rPr>
          <w:rFonts w:ascii="Times New Roman" w:hAnsi="Times New Roman"/>
          <w:b/>
          <w:bCs/>
          <w:sz w:val="22"/>
          <w:szCs w:val="20"/>
          <w:u w:val="single"/>
          <w:lang w:val="uk-UA"/>
        </w:rPr>
      </w:pPr>
    </w:p>
    <w:p w:rsidR="00E10A54" w:rsidRPr="00B4652A" w:rsidRDefault="00E10A54" w:rsidP="00E10A54">
      <w:pPr>
        <w:pStyle w:val="3"/>
        <w:spacing w:after="0" w:line="240" w:lineRule="auto"/>
        <w:ind w:leftChars="0" w:left="0" w:firstLine="0"/>
        <w:rPr>
          <w:rFonts w:ascii="Times New Roman" w:hAnsi="Times New Roman"/>
          <w:b/>
          <w:bCs/>
          <w:sz w:val="22"/>
          <w:szCs w:val="20"/>
          <w:u w:val="single"/>
          <w:lang w:val="uk-UA"/>
        </w:rPr>
      </w:pPr>
    </w:p>
    <w:p w:rsidR="00E10A54" w:rsidRDefault="00E10A54" w:rsidP="00E10A54">
      <w:pPr>
        <w:spacing w:line="240" w:lineRule="auto"/>
        <w:ind w:left="275" w:firstLine="9"/>
        <w:jc w:val="center"/>
        <w:rPr>
          <w:rFonts w:ascii="Times New Roman" w:hAnsi="Times New Roman"/>
          <w:b/>
          <w:bCs/>
          <w:sz w:val="24"/>
          <w:szCs w:val="18"/>
          <w:lang w:val="uk-UA"/>
        </w:rPr>
      </w:pPr>
    </w:p>
    <w:p w:rsidR="00C046F4" w:rsidRDefault="00C046F4" w:rsidP="00E10A54">
      <w:pPr>
        <w:spacing w:line="240" w:lineRule="auto"/>
        <w:ind w:left="275" w:firstLine="9"/>
        <w:jc w:val="center"/>
        <w:rPr>
          <w:rFonts w:ascii="Times New Roman" w:hAnsi="Times New Roman"/>
          <w:b/>
          <w:bCs/>
          <w:sz w:val="24"/>
          <w:szCs w:val="18"/>
          <w:lang w:val="uk-UA"/>
        </w:rPr>
      </w:pPr>
    </w:p>
    <w:p w:rsidR="00C046F4" w:rsidRPr="00B4652A" w:rsidRDefault="00C046F4" w:rsidP="00E10A54">
      <w:pPr>
        <w:spacing w:line="240" w:lineRule="auto"/>
        <w:ind w:left="275" w:firstLine="9"/>
        <w:jc w:val="center"/>
        <w:rPr>
          <w:rFonts w:ascii="Times New Roman" w:hAnsi="Times New Roman"/>
          <w:b/>
          <w:bCs/>
          <w:sz w:val="24"/>
          <w:szCs w:val="18"/>
          <w:lang w:val="uk-UA"/>
        </w:rPr>
      </w:pPr>
    </w:p>
    <w:p w:rsidR="00E10A54" w:rsidRPr="00B4652A" w:rsidRDefault="00E10A54" w:rsidP="00E10A54">
      <w:pPr>
        <w:spacing w:line="240" w:lineRule="auto"/>
        <w:ind w:left="275" w:firstLine="11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B4652A">
        <w:rPr>
          <w:rFonts w:ascii="Times New Roman" w:hAnsi="Times New Roman"/>
          <w:b/>
          <w:bCs/>
          <w:sz w:val="26"/>
          <w:szCs w:val="26"/>
          <w:lang w:val="uk-UA"/>
        </w:rPr>
        <w:lastRenderedPageBreak/>
        <w:t>Вимоги до оформлення:</w:t>
      </w:r>
    </w:p>
    <w:p w:rsidR="00E10A54" w:rsidRPr="00B4652A" w:rsidRDefault="00E10A54" w:rsidP="00E10A54">
      <w:pPr>
        <w:numPr>
          <w:ilvl w:val="0"/>
          <w:numId w:val="3"/>
        </w:numPr>
        <w:tabs>
          <w:tab w:val="clear" w:pos="1080"/>
        </w:tabs>
        <w:spacing w:before="60"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B4652A">
        <w:rPr>
          <w:rFonts w:ascii="Times New Roman" w:hAnsi="Times New Roman"/>
          <w:szCs w:val="20"/>
          <w:lang w:val="uk-UA"/>
        </w:rPr>
        <w:t>Наукові тези повинні бути виконані на актуальну тему, містити глибоке наукове дослідження, без плагіату.</w:t>
      </w:r>
    </w:p>
    <w:p w:rsidR="00E10A54" w:rsidRPr="00B4652A" w:rsidRDefault="00E10A54" w:rsidP="00E10A54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B4652A">
        <w:rPr>
          <w:rFonts w:ascii="Times New Roman" w:hAnsi="Times New Roman"/>
          <w:szCs w:val="20"/>
          <w:lang w:val="uk-UA"/>
        </w:rPr>
        <w:t xml:space="preserve">Обсяг тез – до 5-ти сторінок, текстовий редактор – </w:t>
      </w:r>
      <w:r w:rsidRPr="00B4652A">
        <w:rPr>
          <w:rFonts w:ascii="Times New Roman" w:hAnsi="Times New Roman"/>
          <w:i/>
          <w:iCs/>
          <w:szCs w:val="20"/>
          <w:lang w:val="uk-UA"/>
        </w:rPr>
        <w:t xml:space="preserve">Microsoft Word, </w:t>
      </w:r>
      <w:r w:rsidRPr="00B4652A">
        <w:rPr>
          <w:rFonts w:ascii="Times New Roman" w:hAnsi="Times New Roman"/>
          <w:szCs w:val="20"/>
          <w:lang w:val="uk-UA"/>
        </w:rPr>
        <w:t xml:space="preserve">орієнтація – книжкова, поля – усі 20 мм; гарнітура – </w:t>
      </w:r>
      <w:proofErr w:type="spellStart"/>
      <w:r w:rsidRPr="00B4652A">
        <w:rPr>
          <w:rFonts w:ascii="Times New Roman" w:hAnsi="Times New Roman"/>
          <w:szCs w:val="20"/>
          <w:lang w:val="uk-UA"/>
        </w:rPr>
        <w:t>Times</w:t>
      </w:r>
      <w:proofErr w:type="spellEnd"/>
      <w:r w:rsidRPr="00B4652A">
        <w:rPr>
          <w:rFonts w:ascii="Times New Roman" w:hAnsi="Times New Roman"/>
          <w:szCs w:val="20"/>
          <w:lang w:val="uk-UA"/>
        </w:rPr>
        <w:t xml:space="preserve"> </w:t>
      </w:r>
      <w:proofErr w:type="spellStart"/>
      <w:r w:rsidRPr="00B4652A">
        <w:rPr>
          <w:rFonts w:ascii="Times New Roman" w:hAnsi="Times New Roman"/>
          <w:szCs w:val="20"/>
          <w:lang w:val="uk-UA"/>
        </w:rPr>
        <w:t>New</w:t>
      </w:r>
      <w:proofErr w:type="spellEnd"/>
      <w:r w:rsidRPr="00B4652A">
        <w:rPr>
          <w:rFonts w:ascii="Times New Roman" w:hAnsi="Times New Roman"/>
          <w:szCs w:val="20"/>
          <w:lang w:val="uk-UA"/>
        </w:rPr>
        <w:t xml:space="preserve"> </w:t>
      </w:r>
      <w:proofErr w:type="spellStart"/>
      <w:r w:rsidRPr="00B4652A">
        <w:rPr>
          <w:rFonts w:ascii="Times New Roman" w:hAnsi="Times New Roman"/>
          <w:szCs w:val="20"/>
          <w:lang w:val="uk-UA"/>
        </w:rPr>
        <w:t>Roman</w:t>
      </w:r>
      <w:proofErr w:type="spellEnd"/>
      <w:r w:rsidRPr="00B4652A">
        <w:rPr>
          <w:rFonts w:ascii="Times New Roman" w:hAnsi="Times New Roman"/>
          <w:szCs w:val="20"/>
          <w:lang w:val="uk-UA"/>
        </w:rPr>
        <w:t>, кегль – 14, міжрядковий інтервал – 1,5.</w:t>
      </w:r>
    </w:p>
    <w:p w:rsidR="00E10A54" w:rsidRPr="00B4652A" w:rsidRDefault="00E10A54" w:rsidP="00E10A54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B4652A">
        <w:rPr>
          <w:rFonts w:ascii="Times New Roman" w:hAnsi="Times New Roman"/>
          <w:szCs w:val="20"/>
          <w:lang w:val="uk-UA"/>
        </w:rPr>
        <w:t>Перший рядок – назва доповіді (великими літерами, шрифт жирний, вирівнювання по центру).</w:t>
      </w:r>
    </w:p>
    <w:p w:rsidR="00E10A54" w:rsidRPr="00B4652A" w:rsidRDefault="00E10A54" w:rsidP="00E10A54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B4652A">
        <w:rPr>
          <w:rFonts w:ascii="Times New Roman" w:hAnsi="Times New Roman"/>
          <w:szCs w:val="20"/>
          <w:lang w:val="uk-UA"/>
        </w:rPr>
        <w:t>Другий – прізвище та ініціали автора (шрифт жирний, вирівнювання по правому краю).</w:t>
      </w:r>
    </w:p>
    <w:p w:rsidR="00E10A54" w:rsidRPr="00B4652A" w:rsidRDefault="00E10A54" w:rsidP="00E10A54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B4652A">
        <w:rPr>
          <w:rFonts w:ascii="Times New Roman" w:hAnsi="Times New Roman"/>
          <w:szCs w:val="20"/>
          <w:lang w:val="uk-UA"/>
        </w:rPr>
        <w:t xml:space="preserve">Третій – </w:t>
      </w:r>
      <w:r w:rsidR="00C046F4" w:rsidRPr="00B4652A">
        <w:rPr>
          <w:rFonts w:ascii="Times New Roman" w:hAnsi="Times New Roman"/>
          <w:szCs w:val="20"/>
          <w:lang w:val="uk-UA"/>
        </w:rPr>
        <w:t>науковий ступінь, учене звання</w:t>
      </w:r>
      <w:r w:rsidR="00C046F4">
        <w:rPr>
          <w:rFonts w:ascii="Times New Roman" w:hAnsi="Times New Roman"/>
          <w:szCs w:val="20"/>
          <w:lang w:val="uk-UA"/>
        </w:rPr>
        <w:t>, посада, місце роботи/навчання.</w:t>
      </w:r>
    </w:p>
    <w:p w:rsidR="00E10A54" w:rsidRPr="00B4652A" w:rsidRDefault="00E10A54" w:rsidP="00E10A54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B4652A">
        <w:rPr>
          <w:rFonts w:ascii="Times New Roman" w:hAnsi="Times New Roman"/>
          <w:szCs w:val="20"/>
          <w:lang w:val="uk-UA"/>
        </w:rPr>
        <w:t>Далі – текст доповіді, вирівнювання – по ширині.</w:t>
      </w:r>
    </w:p>
    <w:p w:rsidR="00E10A54" w:rsidRPr="00B4652A" w:rsidRDefault="00E10A54" w:rsidP="00E10A54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B4652A">
        <w:rPr>
          <w:rFonts w:ascii="Times New Roman" w:hAnsi="Times New Roman"/>
          <w:szCs w:val="20"/>
          <w:lang w:val="uk-UA"/>
        </w:rPr>
        <w:t>Діаграми, схеми, таблиці та формули оформлюються відповідно до ГОСТ 2.105-95; кожна ілюстрація, діаграма, схема повинні бути підписані, таблиця – мати назву; малюнки та фотографії в тексті не приймаються;</w:t>
      </w:r>
    </w:p>
    <w:p w:rsidR="00E10A54" w:rsidRPr="00B4652A" w:rsidRDefault="00E10A54" w:rsidP="00E10A54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B4652A">
        <w:rPr>
          <w:rFonts w:ascii="Times New Roman" w:hAnsi="Times New Roman"/>
          <w:szCs w:val="20"/>
          <w:lang w:val="uk-UA"/>
        </w:rPr>
        <w:t xml:space="preserve">Посилання у тексті оформляються у квадратних дужках – [2, с. 56], де перше число означає порядковий номер у списку використаних джерел, друге – номер сторінки. </w:t>
      </w:r>
    </w:p>
    <w:p w:rsidR="00E10A54" w:rsidRPr="00B4652A" w:rsidRDefault="00E10A54" w:rsidP="00C046F4">
      <w:pPr>
        <w:numPr>
          <w:ilvl w:val="0"/>
          <w:numId w:val="3"/>
        </w:numPr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B4652A">
        <w:rPr>
          <w:rFonts w:ascii="Times New Roman" w:hAnsi="Times New Roman"/>
          <w:szCs w:val="20"/>
          <w:lang w:val="uk-UA"/>
        </w:rPr>
        <w:t>Список використаних джерел розміщується наприкінці тексту і повинен бути оформлений відповідно до чинних стандартів бібліографічного опису</w:t>
      </w:r>
      <w:r w:rsidR="00C046F4">
        <w:rPr>
          <w:rFonts w:ascii="Times New Roman" w:hAnsi="Times New Roman"/>
          <w:snapToGrid w:val="0"/>
          <w:szCs w:val="20"/>
          <w:lang w:val="uk-UA"/>
        </w:rPr>
        <w:t xml:space="preserve"> </w:t>
      </w:r>
      <w:r w:rsidR="00C046F4" w:rsidRPr="00C046F4">
        <w:rPr>
          <w:rFonts w:ascii="Times New Roman" w:hAnsi="Times New Roman"/>
          <w:snapToGrid w:val="0"/>
          <w:szCs w:val="20"/>
          <w:lang w:val="uk-UA"/>
        </w:rPr>
        <w:t>Національного стандарту України ДСТУ 8302:2015</w:t>
      </w:r>
      <w:r w:rsidRPr="00B4652A">
        <w:rPr>
          <w:rFonts w:ascii="Times New Roman" w:hAnsi="Times New Roman"/>
          <w:snapToGrid w:val="0"/>
          <w:szCs w:val="20"/>
          <w:lang w:val="uk-UA"/>
        </w:rPr>
        <w:t>.</w:t>
      </w:r>
    </w:p>
    <w:p w:rsidR="00E10A54" w:rsidRPr="00B4652A" w:rsidRDefault="00E10A54" w:rsidP="00E10A54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B4652A">
        <w:rPr>
          <w:rFonts w:ascii="Times New Roman" w:hAnsi="Times New Roman"/>
          <w:szCs w:val="20"/>
          <w:lang w:val="uk-UA"/>
        </w:rPr>
        <w:t>Електронний варіант файлу має бути названий прізвищем автора роботи і записаний у форматі .doc (наприклад, Іваненко.doc).</w:t>
      </w:r>
    </w:p>
    <w:p w:rsidR="00F953AF" w:rsidRDefault="00F953AF" w:rsidP="00E10A54">
      <w:pPr>
        <w:ind w:left="275"/>
        <w:rPr>
          <w:lang w:val="uk-UA"/>
        </w:rPr>
      </w:pPr>
    </w:p>
    <w:p w:rsidR="00C046F4" w:rsidRPr="008767DB" w:rsidRDefault="00C046F4" w:rsidP="008767DB">
      <w:pPr>
        <w:pStyle w:val="2"/>
        <w:spacing w:after="0" w:line="264" w:lineRule="auto"/>
        <w:ind w:firstLine="289"/>
        <w:jc w:val="center"/>
        <w:rPr>
          <w:b/>
          <w:i/>
          <w:lang w:val="uk-UA"/>
        </w:rPr>
      </w:pPr>
      <w:r w:rsidRPr="008767DB">
        <w:rPr>
          <w:b/>
          <w:i/>
          <w:lang w:val="uk-UA"/>
        </w:rPr>
        <w:t>Додаткова інформація:</w:t>
      </w:r>
    </w:p>
    <w:p w:rsidR="004563F7" w:rsidRPr="008767DB" w:rsidRDefault="00C046F4" w:rsidP="008767DB">
      <w:pPr>
        <w:pStyle w:val="2"/>
        <w:spacing w:after="0" w:line="264" w:lineRule="auto"/>
        <w:ind w:firstLine="289"/>
        <w:jc w:val="both"/>
        <w:rPr>
          <w:sz w:val="22"/>
          <w:szCs w:val="22"/>
          <w:lang w:val="uk-UA"/>
        </w:rPr>
      </w:pPr>
      <w:r w:rsidRPr="008767DB">
        <w:rPr>
          <w:b/>
          <w:sz w:val="22"/>
          <w:szCs w:val="22"/>
          <w:lang w:val="uk-UA"/>
        </w:rPr>
        <w:t>До 2 квітня</w:t>
      </w:r>
      <w:r w:rsidR="004563F7" w:rsidRPr="008767DB">
        <w:rPr>
          <w:sz w:val="22"/>
          <w:szCs w:val="22"/>
          <w:lang w:val="uk-UA"/>
        </w:rPr>
        <w:t xml:space="preserve"> здійснюється прийом статей для публікації у фаховому збірнику наукових</w:t>
      </w:r>
      <w:r w:rsidR="008767DB" w:rsidRPr="008767DB">
        <w:rPr>
          <w:sz w:val="22"/>
          <w:szCs w:val="22"/>
          <w:lang w:val="uk-UA"/>
        </w:rPr>
        <w:t xml:space="preserve">: </w:t>
      </w:r>
      <w:hyperlink r:id="rId9" w:history="1">
        <w:r w:rsidR="008767DB" w:rsidRPr="008767DB">
          <w:rPr>
            <w:rStyle w:val="a6"/>
            <w:sz w:val="22"/>
            <w:szCs w:val="22"/>
            <w:lang w:val="uk-UA"/>
          </w:rPr>
          <w:t>Вісник</w:t>
        </w:r>
        <w:r w:rsidR="004563F7" w:rsidRPr="008767DB">
          <w:rPr>
            <w:rStyle w:val="a6"/>
            <w:sz w:val="22"/>
            <w:szCs w:val="22"/>
            <w:lang w:val="uk-UA"/>
          </w:rPr>
          <w:t xml:space="preserve"> Міжнародного гуманітарного університету «Економіка та менеджмент»</w:t>
        </w:r>
      </w:hyperlink>
      <w:r w:rsidR="004563F7" w:rsidRPr="008767DB">
        <w:rPr>
          <w:sz w:val="22"/>
          <w:szCs w:val="22"/>
        </w:rPr>
        <w:t xml:space="preserve"> (</w:t>
      </w:r>
      <w:r w:rsidR="004563F7" w:rsidRPr="008767DB">
        <w:rPr>
          <w:sz w:val="22"/>
          <w:szCs w:val="22"/>
          <w:lang w:val="uk-UA"/>
        </w:rPr>
        <w:t>категорія «</w:t>
      </w:r>
      <w:r w:rsidR="004563F7" w:rsidRPr="008767DB">
        <w:rPr>
          <w:sz w:val="22"/>
          <w:szCs w:val="22"/>
        </w:rPr>
        <w:t>Б</w:t>
      </w:r>
      <w:r w:rsidR="004563F7" w:rsidRPr="008767DB">
        <w:rPr>
          <w:sz w:val="22"/>
          <w:szCs w:val="22"/>
          <w:lang w:val="uk-UA"/>
        </w:rPr>
        <w:t>»</w:t>
      </w:r>
      <w:r w:rsidR="004563F7" w:rsidRPr="008767DB">
        <w:rPr>
          <w:sz w:val="22"/>
          <w:szCs w:val="22"/>
        </w:rPr>
        <w:t>)</w:t>
      </w:r>
      <w:r w:rsidRPr="008767DB">
        <w:rPr>
          <w:sz w:val="22"/>
          <w:szCs w:val="22"/>
          <w:lang w:val="uk-UA"/>
        </w:rPr>
        <w:t>.</w:t>
      </w:r>
    </w:p>
    <w:sectPr w:rsidR="004563F7" w:rsidRPr="008767DB" w:rsidSect="002340C7">
      <w:pgSz w:w="16838" w:h="11906" w:orient="landscape"/>
      <w:pgMar w:top="426" w:right="536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462"/>
    <w:multiLevelType w:val="hybridMultilevel"/>
    <w:tmpl w:val="0D140D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93388E"/>
    <w:multiLevelType w:val="hybridMultilevel"/>
    <w:tmpl w:val="AA82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18B6"/>
    <w:multiLevelType w:val="hybridMultilevel"/>
    <w:tmpl w:val="3AD2D806"/>
    <w:lvl w:ilvl="0" w:tplc="E2B8553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592050"/>
    <w:multiLevelType w:val="hybridMultilevel"/>
    <w:tmpl w:val="8AB6DC1C"/>
    <w:lvl w:ilvl="0" w:tplc="FCE0C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88562EB"/>
    <w:multiLevelType w:val="hybridMultilevel"/>
    <w:tmpl w:val="ECA6563A"/>
    <w:lvl w:ilvl="0" w:tplc="63DA371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2533"/>
    <w:rsid w:val="00004D7E"/>
    <w:rsid w:val="00010597"/>
    <w:rsid w:val="000207C2"/>
    <w:rsid w:val="00027194"/>
    <w:rsid w:val="0003303A"/>
    <w:rsid w:val="00041143"/>
    <w:rsid w:val="000418FF"/>
    <w:rsid w:val="00042A6B"/>
    <w:rsid w:val="000476E8"/>
    <w:rsid w:val="00051346"/>
    <w:rsid w:val="00066947"/>
    <w:rsid w:val="000756D8"/>
    <w:rsid w:val="00093D87"/>
    <w:rsid w:val="000975B9"/>
    <w:rsid w:val="000A08AD"/>
    <w:rsid w:val="000C4C3E"/>
    <w:rsid w:val="000C4D4B"/>
    <w:rsid w:val="000D313D"/>
    <w:rsid w:val="000E00AE"/>
    <w:rsid w:val="000E1249"/>
    <w:rsid w:val="0010113D"/>
    <w:rsid w:val="00106E34"/>
    <w:rsid w:val="001219A3"/>
    <w:rsid w:val="00121CB2"/>
    <w:rsid w:val="00142790"/>
    <w:rsid w:val="00144AF2"/>
    <w:rsid w:val="00147A58"/>
    <w:rsid w:val="00165D0B"/>
    <w:rsid w:val="001673D9"/>
    <w:rsid w:val="001675CC"/>
    <w:rsid w:val="00174E38"/>
    <w:rsid w:val="001A20A6"/>
    <w:rsid w:val="001A3414"/>
    <w:rsid w:val="001A7E0C"/>
    <w:rsid w:val="001B3B56"/>
    <w:rsid w:val="001E3BBD"/>
    <w:rsid w:val="001E5CF8"/>
    <w:rsid w:val="001F04DE"/>
    <w:rsid w:val="001F35B4"/>
    <w:rsid w:val="001F7988"/>
    <w:rsid w:val="00202491"/>
    <w:rsid w:val="00207C23"/>
    <w:rsid w:val="0023164A"/>
    <w:rsid w:val="002340C7"/>
    <w:rsid w:val="00236684"/>
    <w:rsid w:val="002419C6"/>
    <w:rsid w:val="00246C8B"/>
    <w:rsid w:val="00253F86"/>
    <w:rsid w:val="002540A6"/>
    <w:rsid w:val="002572DE"/>
    <w:rsid w:val="002672F3"/>
    <w:rsid w:val="00281528"/>
    <w:rsid w:val="002924F8"/>
    <w:rsid w:val="002A6B3C"/>
    <w:rsid w:val="002B551E"/>
    <w:rsid w:val="002B6A29"/>
    <w:rsid w:val="002B7E09"/>
    <w:rsid w:val="002C4761"/>
    <w:rsid w:val="002C69A8"/>
    <w:rsid w:val="002D4938"/>
    <w:rsid w:val="002D60DE"/>
    <w:rsid w:val="002F1695"/>
    <w:rsid w:val="002F5C34"/>
    <w:rsid w:val="002F6FC9"/>
    <w:rsid w:val="00304153"/>
    <w:rsid w:val="00310405"/>
    <w:rsid w:val="00310B89"/>
    <w:rsid w:val="00312695"/>
    <w:rsid w:val="003257AE"/>
    <w:rsid w:val="00325B60"/>
    <w:rsid w:val="00326508"/>
    <w:rsid w:val="00352533"/>
    <w:rsid w:val="003614FE"/>
    <w:rsid w:val="0036591E"/>
    <w:rsid w:val="00374B1A"/>
    <w:rsid w:val="00385DC5"/>
    <w:rsid w:val="003C1148"/>
    <w:rsid w:val="003C1D9F"/>
    <w:rsid w:val="003C5186"/>
    <w:rsid w:val="003D3D11"/>
    <w:rsid w:val="003E2026"/>
    <w:rsid w:val="003E4468"/>
    <w:rsid w:val="0040475A"/>
    <w:rsid w:val="00405D54"/>
    <w:rsid w:val="00411860"/>
    <w:rsid w:val="00417D9F"/>
    <w:rsid w:val="004219B2"/>
    <w:rsid w:val="00426811"/>
    <w:rsid w:val="0042690C"/>
    <w:rsid w:val="004324AD"/>
    <w:rsid w:val="004563F7"/>
    <w:rsid w:val="004703F0"/>
    <w:rsid w:val="004777ED"/>
    <w:rsid w:val="00481153"/>
    <w:rsid w:val="00481AE1"/>
    <w:rsid w:val="004977EF"/>
    <w:rsid w:val="004B31D5"/>
    <w:rsid w:val="004C5E4F"/>
    <w:rsid w:val="004D7140"/>
    <w:rsid w:val="004E0DA7"/>
    <w:rsid w:val="004E41EC"/>
    <w:rsid w:val="004F218C"/>
    <w:rsid w:val="00502D85"/>
    <w:rsid w:val="00517392"/>
    <w:rsid w:val="005210C5"/>
    <w:rsid w:val="00537A15"/>
    <w:rsid w:val="0054437F"/>
    <w:rsid w:val="005453A5"/>
    <w:rsid w:val="005514DE"/>
    <w:rsid w:val="00564460"/>
    <w:rsid w:val="0057094B"/>
    <w:rsid w:val="00571BAB"/>
    <w:rsid w:val="00584837"/>
    <w:rsid w:val="005B145D"/>
    <w:rsid w:val="005C70F7"/>
    <w:rsid w:val="005D3DCD"/>
    <w:rsid w:val="00601B8F"/>
    <w:rsid w:val="00611F94"/>
    <w:rsid w:val="006131DA"/>
    <w:rsid w:val="006254DB"/>
    <w:rsid w:val="00627577"/>
    <w:rsid w:val="006530F9"/>
    <w:rsid w:val="00663B9E"/>
    <w:rsid w:val="00664FD2"/>
    <w:rsid w:val="00680C21"/>
    <w:rsid w:val="00685286"/>
    <w:rsid w:val="006B0952"/>
    <w:rsid w:val="006B4FB7"/>
    <w:rsid w:val="006C6C02"/>
    <w:rsid w:val="006D0F5B"/>
    <w:rsid w:val="006E29F9"/>
    <w:rsid w:val="007051CB"/>
    <w:rsid w:val="00711596"/>
    <w:rsid w:val="007145D1"/>
    <w:rsid w:val="007153DF"/>
    <w:rsid w:val="0072079B"/>
    <w:rsid w:val="0072732D"/>
    <w:rsid w:val="00754F80"/>
    <w:rsid w:val="0076569D"/>
    <w:rsid w:val="0077565E"/>
    <w:rsid w:val="007808CC"/>
    <w:rsid w:val="007834BC"/>
    <w:rsid w:val="00796961"/>
    <w:rsid w:val="00797B43"/>
    <w:rsid w:val="007B429A"/>
    <w:rsid w:val="007D289D"/>
    <w:rsid w:val="007D2B05"/>
    <w:rsid w:val="007D40B0"/>
    <w:rsid w:val="007E7596"/>
    <w:rsid w:val="00814214"/>
    <w:rsid w:val="00824E08"/>
    <w:rsid w:val="008325BB"/>
    <w:rsid w:val="0084669D"/>
    <w:rsid w:val="00853502"/>
    <w:rsid w:val="00867C5F"/>
    <w:rsid w:val="00867D14"/>
    <w:rsid w:val="008736F3"/>
    <w:rsid w:val="00875EAE"/>
    <w:rsid w:val="008767DB"/>
    <w:rsid w:val="00880088"/>
    <w:rsid w:val="00881C84"/>
    <w:rsid w:val="008930E4"/>
    <w:rsid w:val="00894A6F"/>
    <w:rsid w:val="00895423"/>
    <w:rsid w:val="008B0BAB"/>
    <w:rsid w:val="008C3996"/>
    <w:rsid w:val="008C700A"/>
    <w:rsid w:val="008D327D"/>
    <w:rsid w:val="008D4D5C"/>
    <w:rsid w:val="008D6CB3"/>
    <w:rsid w:val="008E23A5"/>
    <w:rsid w:val="008E307C"/>
    <w:rsid w:val="008E5947"/>
    <w:rsid w:val="00914ABC"/>
    <w:rsid w:val="009408B1"/>
    <w:rsid w:val="00946978"/>
    <w:rsid w:val="00955740"/>
    <w:rsid w:val="009750D6"/>
    <w:rsid w:val="00984D7F"/>
    <w:rsid w:val="00985BDB"/>
    <w:rsid w:val="00995326"/>
    <w:rsid w:val="009A299D"/>
    <w:rsid w:val="009A6ED0"/>
    <w:rsid w:val="009B0EC6"/>
    <w:rsid w:val="009E1B48"/>
    <w:rsid w:val="009F4949"/>
    <w:rsid w:val="00A02CA0"/>
    <w:rsid w:val="00A07C7A"/>
    <w:rsid w:val="00A12C08"/>
    <w:rsid w:val="00A2620C"/>
    <w:rsid w:val="00A37BEA"/>
    <w:rsid w:val="00A42330"/>
    <w:rsid w:val="00A539C6"/>
    <w:rsid w:val="00A653B4"/>
    <w:rsid w:val="00A74E63"/>
    <w:rsid w:val="00A84D3E"/>
    <w:rsid w:val="00A86A91"/>
    <w:rsid w:val="00A91A1C"/>
    <w:rsid w:val="00A96F92"/>
    <w:rsid w:val="00AA3BA4"/>
    <w:rsid w:val="00AA6442"/>
    <w:rsid w:val="00AB39AD"/>
    <w:rsid w:val="00AC4FEF"/>
    <w:rsid w:val="00AE0252"/>
    <w:rsid w:val="00AE66E8"/>
    <w:rsid w:val="00AF4DB5"/>
    <w:rsid w:val="00B01894"/>
    <w:rsid w:val="00B2204F"/>
    <w:rsid w:val="00B24A85"/>
    <w:rsid w:val="00B4652A"/>
    <w:rsid w:val="00B549F2"/>
    <w:rsid w:val="00B6230E"/>
    <w:rsid w:val="00B63050"/>
    <w:rsid w:val="00B84FE2"/>
    <w:rsid w:val="00BA4E29"/>
    <w:rsid w:val="00BB2544"/>
    <w:rsid w:val="00BB5352"/>
    <w:rsid w:val="00BC0FF9"/>
    <w:rsid w:val="00BE5207"/>
    <w:rsid w:val="00BE5AE6"/>
    <w:rsid w:val="00BE6F9F"/>
    <w:rsid w:val="00BF351A"/>
    <w:rsid w:val="00BF4005"/>
    <w:rsid w:val="00C046F4"/>
    <w:rsid w:val="00C073F8"/>
    <w:rsid w:val="00C11980"/>
    <w:rsid w:val="00C207DC"/>
    <w:rsid w:val="00C216D2"/>
    <w:rsid w:val="00C23DF2"/>
    <w:rsid w:val="00C32066"/>
    <w:rsid w:val="00C362CE"/>
    <w:rsid w:val="00C36CA5"/>
    <w:rsid w:val="00C44461"/>
    <w:rsid w:val="00C44524"/>
    <w:rsid w:val="00C70DC7"/>
    <w:rsid w:val="00C84D7B"/>
    <w:rsid w:val="00C90F7F"/>
    <w:rsid w:val="00C95DB4"/>
    <w:rsid w:val="00CA45A6"/>
    <w:rsid w:val="00CA562B"/>
    <w:rsid w:val="00CB60A4"/>
    <w:rsid w:val="00CD012C"/>
    <w:rsid w:val="00CD0C92"/>
    <w:rsid w:val="00CD1109"/>
    <w:rsid w:val="00CD2964"/>
    <w:rsid w:val="00CE3094"/>
    <w:rsid w:val="00CF079E"/>
    <w:rsid w:val="00CF5726"/>
    <w:rsid w:val="00CF5730"/>
    <w:rsid w:val="00CF6F8A"/>
    <w:rsid w:val="00D10490"/>
    <w:rsid w:val="00D14F62"/>
    <w:rsid w:val="00D1717D"/>
    <w:rsid w:val="00D27077"/>
    <w:rsid w:val="00D60B5B"/>
    <w:rsid w:val="00D76619"/>
    <w:rsid w:val="00DB03D2"/>
    <w:rsid w:val="00DB4624"/>
    <w:rsid w:val="00DC4C57"/>
    <w:rsid w:val="00DF1214"/>
    <w:rsid w:val="00DF4B5E"/>
    <w:rsid w:val="00E014CB"/>
    <w:rsid w:val="00E10A54"/>
    <w:rsid w:val="00E23D41"/>
    <w:rsid w:val="00E32B90"/>
    <w:rsid w:val="00E528E9"/>
    <w:rsid w:val="00E53A62"/>
    <w:rsid w:val="00E830F5"/>
    <w:rsid w:val="00E85EA6"/>
    <w:rsid w:val="00EA71FB"/>
    <w:rsid w:val="00EB1878"/>
    <w:rsid w:val="00EC3B70"/>
    <w:rsid w:val="00EC6084"/>
    <w:rsid w:val="00EC63C1"/>
    <w:rsid w:val="00ED4790"/>
    <w:rsid w:val="00EF4B22"/>
    <w:rsid w:val="00EF6341"/>
    <w:rsid w:val="00EF76B6"/>
    <w:rsid w:val="00F05C43"/>
    <w:rsid w:val="00F10569"/>
    <w:rsid w:val="00F308AC"/>
    <w:rsid w:val="00F348BF"/>
    <w:rsid w:val="00F41B61"/>
    <w:rsid w:val="00F4465F"/>
    <w:rsid w:val="00F53C04"/>
    <w:rsid w:val="00F56415"/>
    <w:rsid w:val="00F618F4"/>
    <w:rsid w:val="00F6431B"/>
    <w:rsid w:val="00F76321"/>
    <w:rsid w:val="00F775BA"/>
    <w:rsid w:val="00F953AF"/>
    <w:rsid w:val="00FA5634"/>
    <w:rsid w:val="00FB73BF"/>
    <w:rsid w:val="00FC3B18"/>
    <w:rsid w:val="00FE7674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33"/>
    <w:pPr>
      <w:spacing w:line="360" w:lineRule="auto"/>
      <w:ind w:leftChars="125" w:left="125"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2533"/>
    <w:pPr>
      <w:spacing w:after="120" w:line="480" w:lineRule="auto"/>
      <w:ind w:leftChars="0"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35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52533"/>
    <w:pPr>
      <w:spacing w:after="120" w:line="240" w:lineRule="auto"/>
      <w:ind w:leftChars="0"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35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533"/>
    <w:pPr>
      <w:ind w:left="720"/>
      <w:contextualSpacing/>
    </w:pPr>
  </w:style>
  <w:style w:type="character" w:styleId="a6">
    <w:name w:val="Hyperlink"/>
    <w:uiPriority w:val="99"/>
    <w:unhideWhenUsed/>
    <w:rsid w:val="00352533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3525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52533"/>
    <w:rPr>
      <w:rFonts w:ascii="Calibri" w:eastAsia="Calibri" w:hAnsi="Calibri" w:cs="Times New Roman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352533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35253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5253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52533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CD01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33"/>
    <w:pPr>
      <w:spacing w:line="360" w:lineRule="auto"/>
      <w:ind w:leftChars="125" w:left="125"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2533"/>
    <w:pPr>
      <w:spacing w:after="120" w:line="480" w:lineRule="auto"/>
      <w:ind w:leftChars="0" w:left="0" w:firstLine="0"/>
      <w:jc w:val="left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rsid w:val="0035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52533"/>
    <w:pPr>
      <w:spacing w:after="120" w:line="240" w:lineRule="auto"/>
      <w:ind w:leftChars="0" w:left="0" w:firstLine="0"/>
      <w:jc w:val="left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link w:val="a3"/>
    <w:rsid w:val="0035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533"/>
    <w:pPr>
      <w:ind w:left="720"/>
      <w:contextualSpacing/>
    </w:pPr>
  </w:style>
  <w:style w:type="character" w:styleId="a6">
    <w:name w:val="Hyperlink"/>
    <w:uiPriority w:val="99"/>
    <w:unhideWhenUsed/>
    <w:rsid w:val="00352533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35253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352533"/>
    <w:rPr>
      <w:rFonts w:ascii="Calibri" w:eastAsia="Calibri" w:hAnsi="Calibri" w:cs="Times New Roman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352533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35253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5253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352533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CD01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mgu.od.u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forms.gle/T26o8oMRU5oN9PoG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estnik-econom.mgu.od.ua/index.php/informatsiya-dlya-avtoriv-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48BE-3FA7-4AA1-91EA-BB2BB56F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1238</Words>
  <Characters>7060</Characters>
  <Application>Microsoft Office Word</Application>
  <DocSecurity>0</DocSecurity>
  <Lines>58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8282</CharactersWithSpaces>
  <SharedDoc>false</SharedDoc>
  <HLinks>
    <vt:vector size="12" baseType="variant">
      <vt:variant>
        <vt:i4>1310819</vt:i4>
      </vt:variant>
      <vt:variant>
        <vt:i4>3</vt:i4>
      </vt:variant>
      <vt:variant>
        <vt:i4>0</vt:i4>
      </vt:variant>
      <vt:variant>
        <vt:i4>5</vt:i4>
      </vt:variant>
      <vt:variant>
        <vt:lpwstr>mailto:conference@mgu.od.ua</vt:lpwstr>
      </vt:variant>
      <vt:variant>
        <vt:lpwstr/>
      </vt:variant>
      <vt:variant>
        <vt:i4>7733300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https://vk.com/away.php?to=http%3A%2F%2Fgoo.gl%2Fforms%2FoHFN0KyM7U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2016-02-09T13:55:00Z</cp:lastPrinted>
  <dcterms:created xsi:type="dcterms:W3CDTF">2021-01-28T08:01:00Z</dcterms:created>
  <dcterms:modified xsi:type="dcterms:W3CDTF">2021-02-19T06:47:00Z</dcterms:modified>
</cp:coreProperties>
</file>